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A5ADC" w14:textId="6BD2279B" w:rsidR="00150CD6" w:rsidRPr="00D864B9" w:rsidRDefault="00D864B9" w:rsidP="00663816">
      <w:pPr>
        <w:pStyle w:val="Sinespaciado"/>
        <w:rPr>
          <w:rFonts w:ascii="Calibri Light" w:hAnsi="Calibri Light" w:cs="Calibri Light"/>
          <w:b/>
          <w:bCs/>
          <w:sz w:val="28"/>
          <w:szCs w:val="28"/>
        </w:rPr>
      </w:pPr>
      <w:r w:rsidRPr="00D864B9">
        <w:rPr>
          <w:rFonts w:ascii="Calibri Light" w:hAnsi="Calibri Light" w:cs="Calibri Light"/>
          <w:noProof/>
          <w:sz w:val="28"/>
          <w:szCs w:val="28"/>
        </w:rPr>
        <w:drawing>
          <wp:anchor distT="0" distB="0" distL="0" distR="0" simplePos="0" relativeHeight="251633664" behindDoc="1" locked="0" layoutInCell="1" allowOverlap="1" wp14:anchorId="04206671" wp14:editId="0ECCF6BA">
            <wp:simplePos x="0" y="0"/>
            <wp:positionH relativeFrom="page">
              <wp:posOffset>190288</wp:posOffset>
            </wp:positionH>
            <wp:positionV relativeFrom="margin">
              <wp:posOffset>-748665</wp:posOffset>
            </wp:positionV>
            <wp:extent cx="7258050" cy="10109200"/>
            <wp:effectExtent l="0" t="0" r="0" b="635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258050" cy="10109200"/>
                    </a:xfrm>
                    <a:prstGeom prst="rect">
                      <a:avLst/>
                    </a:prstGeom>
                  </pic:spPr>
                </pic:pic>
              </a:graphicData>
            </a:graphic>
            <wp14:sizeRelH relativeFrom="margin">
              <wp14:pctWidth>0</wp14:pctWidth>
            </wp14:sizeRelH>
            <wp14:sizeRelV relativeFrom="margin">
              <wp14:pctHeight>0</wp14:pctHeight>
            </wp14:sizeRelV>
          </wp:anchor>
        </w:drawing>
      </w:r>
      <w:r w:rsidR="00150CD6" w:rsidRPr="00D864B9">
        <w:rPr>
          <w:rFonts w:ascii="Calibri Light" w:hAnsi="Calibri Light" w:cs="Calibri Light"/>
          <w:b/>
          <w:bCs/>
          <w:sz w:val="28"/>
          <w:szCs w:val="28"/>
        </w:rPr>
        <w:t>Bocio multinodular</w:t>
      </w:r>
      <w:r>
        <w:rPr>
          <w:rFonts w:ascii="Calibri Light" w:hAnsi="Calibri Light" w:cs="Calibri Light"/>
          <w:b/>
          <w:bCs/>
          <w:sz w:val="28"/>
          <w:szCs w:val="28"/>
        </w:rPr>
        <w:t xml:space="preserve"> </w:t>
      </w:r>
      <w:proofErr w:type="spellStart"/>
      <w:r w:rsidR="00150CD6" w:rsidRPr="00D864B9">
        <w:rPr>
          <w:rFonts w:ascii="Calibri Light" w:hAnsi="Calibri Light" w:cs="Calibri Light"/>
          <w:b/>
          <w:bCs/>
          <w:sz w:val="28"/>
          <w:szCs w:val="28"/>
        </w:rPr>
        <w:t>endotorácico</w:t>
      </w:r>
      <w:proofErr w:type="spellEnd"/>
      <w:r w:rsidR="00150CD6" w:rsidRPr="00D864B9">
        <w:rPr>
          <w:rFonts w:ascii="Calibri Light" w:hAnsi="Calibri Light" w:cs="Calibri Light"/>
          <w:b/>
          <w:bCs/>
          <w:sz w:val="28"/>
          <w:szCs w:val="28"/>
        </w:rPr>
        <w:t xml:space="preserve"> como causa infrecuente de disnea recurrente en atención primaria: reporte de un caso</w:t>
      </w:r>
    </w:p>
    <w:p w14:paraId="236EE981" w14:textId="14EE6107" w:rsidR="006021E0" w:rsidRPr="00D864B9" w:rsidRDefault="00150CD6" w:rsidP="00D864B9">
      <w:pPr>
        <w:pStyle w:val="Sinespaciado"/>
        <w:jc w:val="both"/>
        <w:rPr>
          <w:rFonts w:ascii="Calibri Light" w:hAnsi="Calibri Light" w:cs="Calibri Light"/>
          <w:b/>
          <w:bCs/>
          <w:sz w:val="24"/>
          <w:szCs w:val="24"/>
          <w:lang w:val="en-US"/>
        </w:rPr>
      </w:pPr>
      <w:r w:rsidRPr="00D864B9">
        <w:rPr>
          <w:rFonts w:ascii="Calibri Light" w:hAnsi="Calibri Light" w:cs="Calibri Light"/>
          <w:sz w:val="24"/>
          <w:szCs w:val="24"/>
          <w:lang w:val="en-US"/>
        </w:rPr>
        <w:t>Substernal multinodular goiter as an uncommon cause of recurrent dyspnea in primary care: a case report</w:t>
      </w:r>
    </w:p>
    <w:p w14:paraId="36A926AF" w14:textId="77777777" w:rsidR="00D864B9" w:rsidRPr="00413213" w:rsidRDefault="00D864B9" w:rsidP="00D864B9">
      <w:pPr>
        <w:pStyle w:val="Textoindependiente"/>
        <w:jc w:val="both"/>
        <w:rPr>
          <w:rFonts w:ascii="Calibri Light" w:hAnsi="Calibri Light" w:cs="Calibri Light"/>
          <w:b/>
          <w:iCs/>
          <w:color w:val="FFFFFF"/>
          <w:sz w:val="22"/>
          <w:szCs w:val="22"/>
          <w:lang w:val="en-US"/>
        </w:rPr>
      </w:pPr>
    </w:p>
    <w:p w14:paraId="4BB71C01" w14:textId="0FBF3D8E" w:rsidR="00D864B9" w:rsidRPr="0057167C" w:rsidRDefault="0044001B" w:rsidP="00A35091">
      <w:pPr>
        <w:pStyle w:val="Textoindependiente"/>
        <w:jc w:val="both"/>
        <w:rPr>
          <w:rFonts w:ascii="Calibri Light" w:hAnsi="Calibri Light" w:cs="Calibri Light"/>
          <w:b/>
          <w:iCs/>
          <w:color w:val="FFFFFF"/>
          <w:sz w:val="20"/>
          <w:szCs w:val="20"/>
        </w:rPr>
      </w:pPr>
      <w:r w:rsidRPr="0057167C">
        <w:rPr>
          <w:rFonts w:ascii="Calibri Light" w:hAnsi="Calibri Light" w:cs="Calibri Light"/>
          <w:b/>
          <w:iCs/>
          <w:color w:val="FFFFFF"/>
          <w:sz w:val="20"/>
          <w:szCs w:val="20"/>
        </w:rPr>
        <w:t xml:space="preserve">B.A </w:t>
      </w:r>
      <w:r w:rsidR="002506D7" w:rsidRPr="0057167C">
        <w:rPr>
          <w:rFonts w:ascii="Calibri Light" w:hAnsi="Calibri Light" w:cs="Calibri Light"/>
          <w:b/>
          <w:iCs/>
          <w:color w:val="FFFFFF"/>
          <w:sz w:val="20"/>
          <w:szCs w:val="20"/>
        </w:rPr>
        <w:t>D</w:t>
      </w:r>
      <w:r w:rsidR="005A6392" w:rsidRPr="0057167C">
        <w:rPr>
          <w:rFonts w:ascii="Calibri Light" w:hAnsi="Calibri Light" w:cs="Calibri Light"/>
          <w:b/>
          <w:iCs/>
          <w:color w:val="FFFFFF"/>
          <w:sz w:val="20"/>
          <w:szCs w:val="20"/>
        </w:rPr>
        <w:t>elgado</w:t>
      </w:r>
      <w:r w:rsidR="002506D7" w:rsidRPr="0057167C">
        <w:rPr>
          <w:rFonts w:ascii="Calibri Light" w:hAnsi="Calibri Light" w:cs="Calibri Light"/>
          <w:b/>
          <w:iCs/>
          <w:color w:val="FFFFFF"/>
          <w:sz w:val="20"/>
          <w:szCs w:val="20"/>
        </w:rPr>
        <w:t xml:space="preserve"> </w:t>
      </w:r>
      <w:r w:rsidRPr="0057167C">
        <w:rPr>
          <w:rFonts w:ascii="Calibri Light" w:hAnsi="Calibri Light" w:cs="Calibri Light"/>
          <w:b/>
          <w:iCs/>
          <w:color w:val="FFFFFF"/>
          <w:sz w:val="20"/>
          <w:szCs w:val="20"/>
        </w:rPr>
        <w:t>Quintero</w:t>
      </w:r>
      <w:r w:rsidR="002506D7" w:rsidRPr="0057167C">
        <w:rPr>
          <w:rFonts w:ascii="Calibri Light" w:hAnsi="Calibri Light" w:cs="Calibri Light"/>
          <w:b/>
          <w:iCs/>
          <w:color w:val="FFFFFF"/>
          <w:sz w:val="20"/>
          <w:szCs w:val="20"/>
        </w:rPr>
        <w:t xml:space="preserve"> </w:t>
      </w:r>
    </w:p>
    <w:p w14:paraId="515F92EC" w14:textId="6228A10B" w:rsidR="0044001B" w:rsidRPr="00D864B9" w:rsidRDefault="0044001B" w:rsidP="00A35091">
      <w:pPr>
        <w:pStyle w:val="Textoindependiente"/>
        <w:jc w:val="both"/>
        <w:rPr>
          <w:rFonts w:ascii="Calibri Light" w:hAnsi="Calibri Light" w:cs="Calibri Light"/>
          <w:b/>
          <w:iCs/>
          <w:color w:val="FFFFFF"/>
          <w:sz w:val="22"/>
          <w:szCs w:val="22"/>
        </w:rPr>
      </w:pPr>
      <w:r w:rsidRPr="00D864B9">
        <w:rPr>
          <w:rFonts w:ascii="Calibri Light" w:hAnsi="Calibri Light" w:cs="Calibri Light"/>
          <w:b/>
          <w:iCs/>
          <w:color w:val="FFFFFF"/>
          <w:sz w:val="20"/>
          <w:szCs w:val="20"/>
          <w:lang w:val="es-EC"/>
        </w:rPr>
        <w:t>Hospital General de Castello, España</w:t>
      </w:r>
    </w:p>
    <w:p w14:paraId="14455501" w14:textId="06F680B5" w:rsidR="00657D65" w:rsidRPr="00D864B9" w:rsidRDefault="0044001B" w:rsidP="00A35091">
      <w:pPr>
        <w:pStyle w:val="Textoindependiente"/>
        <w:jc w:val="both"/>
        <w:rPr>
          <w:rFonts w:ascii="Calibri Light" w:hAnsi="Calibri Light" w:cs="Calibri Light"/>
          <w:b/>
          <w:iCs/>
          <w:color w:val="FFFFFF"/>
          <w:sz w:val="20"/>
          <w:szCs w:val="20"/>
          <w:lang w:val="es-EC"/>
        </w:rPr>
      </w:pPr>
      <w:r w:rsidRPr="00D864B9">
        <w:rPr>
          <w:rFonts w:ascii="Calibri Light" w:hAnsi="Calibri Light" w:cs="Calibri Light"/>
          <w:b/>
          <w:iCs/>
          <w:color w:val="FFFFFF"/>
          <w:sz w:val="20"/>
          <w:szCs w:val="20"/>
          <w:lang w:val="es-EC"/>
        </w:rPr>
        <w:t>Medicina Familiar y comunitario</w:t>
      </w:r>
      <w:r w:rsidR="00652D31" w:rsidRPr="00D864B9">
        <w:rPr>
          <w:rFonts w:ascii="Calibri Light" w:hAnsi="Calibri Light" w:cs="Calibri Light"/>
          <w:b/>
          <w:iCs/>
          <w:color w:val="FFFFFF"/>
          <w:sz w:val="20"/>
          <w:szCs w:val="20"/>
          <w:lang w:val="es-EC"/>
        </w:rPr>
        <w:t xml:space="preserve"> </w:t>
      </w:r>
      <w:r w:rsidR="00150CD6" w:rsidRPr="00D864B9">
        <w:rPr>
          <w:rFonts w:ascii="Calibri Light" w:hAnsi="Calibri Light" w:cs="Calibri Light"/>
          <w:b/>
          <w:iCs/>
          <w:color w:val="FFFFFF"/>
          <w:sz w:val="20"/>
          <w:szCs w:val="20"/>
          <w:lang w:val="es-EC"/>
        </w:rPr>
        <w:t xml:space="preserve"> </w:t>
      </w:r>
    </w:p>
    <w:p w14:paraId="0152BFF4" w14:textId="5E133229" w:rsidR="00DC0D1A" w:rsidRPr="00D864B9" w:rsidRDefault="00570027" w:rsidP="00A35091">
      <w:pPr>
        <w:pStyle w:val="Textoindependiente"/>
        <w:jc w:val="both"/>
        <w:rPr>
          <w:rFonts w:ascii="Calibri Light" w:hAnsi="Calibri Light" w:cs="Calibri Light"/>
          <w:b/>
          <w:iCs/>
          <w:color w:val="0000FF"/>
          <w:sz w:val="20"/>
          <w:szCs w:val="20"/>
          <w:lang w:val="es-EC"/>
        </w:rPr>
      </w:pPr>
      <w:bookmarkStart w:id="0" w:name="_Hlk204604651"/>
      <w:r>
        <w:rPr>
          <w:rFonts w:ascii="Calibri Light" w:hAnsi="Calibri Light" w:cs="Calibri Light"/>
          <w:b/>
          <w:iCs/>
          <w:color w:val="0000FF"/>
          <w:sz w:val="20"/>
          <w:szCs w:val="20"/>
          <w:lang w:val="es-EC"/>
        </w:rPr>
        <w:t>anabelledelgadoquintero@hotmail.com</w:t>
      </w:r>
    </w:p>
    <w:bookmarkEnd w:id="0"/>
    <w:p w14:paraId="354B8E47" w14:textId="0F3A6DF4" w:rsidR="00973A53" w:rsidRDefault="00570027" w:rsidP="00A35091">
      <w:pPr>
        <w:pStyle w:val="Textoindependiente"/>
        <w:jc w:val="both"/>
        <w:rPr>
          <w:rFonts w:ascii="Calibri Light" w:hAnsi="Calibri Light" w:cs="Calibri Light"/>
          <w:b/>
          <w:iCs/>
          <w:color w:val="FFFFFF"/>
          <w:sz w:val="20"/>
          <w:szCs w:val="20"/>
          <w:lang w:val="es-EC"/>
        </w:rPr>
      </w:pPr>
      <w:r>
        <w:rPr>
          <w:rFonts w:ascii="Calibri Light" w:hAnsi="Calibri Light" w:cs="Calibri Light"/>
          <w:b/>
          <w:iCs/>
          <w:color w:val="FFFFFF"/>
          <w:sz w:val="20"/>
          <w:szCs w:val="20"/>
          <w:lang w:val="es-EC"/>
        </w:rPr>
        <w:fldChar w:fldCharType="begin"/>
      </w:r>
      <w:r>
        <w:rPr>
          <w:rFonts w:ascii="Calibri Light" w:hAnsi="Calibri Light" w:cs="Calibri Light"/>
          <w:b/>
          <w:iCs/>
          <w:color w:val="FFFFFF"/>
          <w:sz w:val="20"/>
          <w:szCs w:val="20"/>
          <w:lang w:val="es-EC"/>
        </w:rPr>
        <w:instrText xml:space="preserve"> HYPERLINK "https://orcid.org/0009-0005-2218-1003" </w:instrText>
      </w:r>
      <w:r>
        <w:rPr>
          <w:rFonts w:ascii="Calibri Light" w:hAnsi="Calibri Light" w:cs="Calibri Light"/>
          <w:b/>
          <w:iCs/>
          <w:color w:val="FFFFFF"/>
          <w:sz w:val="20"/>
          <w:szCs w:val="20"/>
          <w:lang w:val="es-EC"/>
        </w:rPr>
        <w:fldChar w:fldCharType="separate"/>
      </w:r>
      <w:r w:rsidR="006A4066" w:rsidRPr="00570027">
        <w:rPr>
          <w:rStyle w:val="Hipervnculo"/>
          <w:rFonts w:ascii="Calibri Light" w:hAnsi="Calibri Light" w:cs="Calibri Light"/>
          <w:b/>
          <w:iCs/>
          <w:sz w:val="20"/>
          <w:szCs w:val="20"/>
          <w:lang w:val="es-EC"/>
        </w:rPr>
        <w:t>https://orcid.org/000</w:t>
      </w:r>
      <w:r w:rsidRPr="00570027">
        <w:rPr>
          <w:rStyle w:val="Hipervnculo"/>
          <w:rFonts w:ascii="Calibri Light" w:hAnsi="Calibri Light" w:cs="Calibri Light"/>
          <w:b/>
          <w:iCs/>
          <w:sz w:val="20"/>
          <w:szCs w:val="20"/>
          <w:lang w:val="es-EC"/>
        </w:rPr>
        <w:t>9</w:t>
      </w:r>
      <w:r w:rsidR="006A4066" w:rsidRPr="00570027">
        <w:rPr>
          <w:rStyle w:val="Hipervnculo"/>
          <w:rFonts w:ascii="Calibri Light" w:hAnsi="Calibri Light" w:cs="Calibri Light"/>
          <w:b/>
          <w:iCs/>
          <w:sz w:val="20"/>
          <w:szCs w:val="20"/>
          <w:lang w:val="es-EC"/>
        </w:rPr>
        <w:t>-000</w:t>
      </w:r>
      <w:r w:rsidRPr="00570027">
        <w:rPr>
          <w:rStyle w:val="Hipervnculo"/>
          <w:rFonts w:ascii="Calibri Light" w:hAnsi="Calibri Light" w:cs="Calibri Light"/>
          <w:b/>
          <w:iCs/>
          <w:sz w:val="20"/>
          <w:szCs w:val="20"/>
          <w:lang w:val="es-EC"/>
        </w:rPr>
        <w:t>5</w:t>
      </w:r>
      <w:r w:rsidR="006A4066" w:rsidRPr="00570027">
        <w:rPr>
          <w:rStyle w:val="Hipervnculo"/>
          <w:rFonts w:ascii="Calibri Light" w:hAnsi="Calibri Light" w:cs="Calibri Light"/>
          <w:b/>
          <w:iCs/>
          <w:sz w:val="20"/>
          <w:szCs w:val="20"/>
          <w:lang w:val="es-EC"/>
        </w:rPr>
        <w:t>-</w:t>
      </w:r>
      <w:r w:rsidRPr="00570027">
        <w:rPr>
          <w:rStyle w:val="Hipervnculo"/>
          <w:rFonts w:ascii="Calibri Light" w:hAnsi="Calibri Light" w:cs="Calibri Light"/>
          <w:b/>
          <w:iCs/>
          <w:sz w:val="20"/>
          <w:szCs w:val="20"/>
          <w:lang w:val="es-EC"/>
        </w:rPr>
        <w:t>2218-1003</w:t>
      </w:r>
      <w:r>
        <w:rPr>
          <w:rFonts w:ascii="Calibri Light" w:hAnsi="Calibri Light" w:cs="Calibri Light"/>
          <w:b/>
          <w:iCs/>
          <w:color w:val="FFFFFF"/>
          <w:sz w:val="20"/>
          <w:szCs w:val="20"/>
          <w:lang w:val="es-EC"/>
        </w:rPr>
        <w:fldChar w:fldCharType="end"/>
      </w:r>
    </w:p>
    <w:p w14:paraId="3CD30E22" w14:textId="77777777" w:rsidR="00403599" w:rsidRDefault="00403599" w:rsidP="00A35091">
      <w:pPr>
        <w:pStyle w:val="Textoindependiente"/>
        <w:jc w:val="both"/>
        <w:rPr>
          <w:rFonts w:ascii="Calibri Light" w:hAnsi="Calibri Light" w:cs="Calibri Light"/>
          <w:b/>
          <w:iCs/>
          <w:color w:val="FFFFFF"/>
          <w:sz w:val="20"/>
          <w:szCs w:val="20"/>
          <w:lang w:val="es-EC"/>
        </w:rPr>
      </w:pPr>
    </w:p>
    <w:p w14:paraId="1D2FACE4" w14:textId="0961D57A" w:rsidR="00403599" w:rsidRDefault="00403599" w:rsidP="00A35091">
      <w:pPr>
        <w:pStyle w:val="Textoindependiente"/>
        <w:jc w:val="both"/>
        <w:rPr>
          <w:rFonts w:ascii="Calibri Light" w:hAnsi="Calibri Light" w:cs="Calibri Light"/>
          <w:b/>
          <w:iCs/>
          <w:color w:val="FFFFFF" w:themeColor="background1"/>
          <w:sz w:val="20"/>
          <w:szCs w:val="20"/>
        </w:rPr>
      </w:pPr>
      <w:r w:rsidRPr="00403599">
        <w:rPr>
          <w:rFonts w:ascii="Calibri Light" w:hAnsi="Calibri Light" w:cs="Calibri Light"/>
          <w:b/>
          <w:iCs/>
          <w:color w:val="FFFFFF" w:themeColor="background1"/>
          <w:sz w:val="20"/>
          <w:szCs w:val="20"/>
        </w:rPr>
        <w:t>C.E Bocanegra</w:t>
      </w:r>
    </w:p>
    <w:p w14:paraId="09474FFD" w14:textId="4EC418E5" w:rsidR="00D92432" w:rsidRDefault="00D92432" w:rsidP="00A35091">
      <w:pPr>
        <w:pStyle w:val="Textoindependiente"/>
        <w:jc w:val="both"/>
        <w:rPr>
          <w:rFonts w:ascii="Calibri Light" w:hAnsi="Calibri Light" w:cs="Calibri Light"/>
          <w:b/>
          <w:iCs/>
          <w:color w:val="FFFFFF" w:themeColor="background1"/>
          <w:sz w:val="20"/>
          <w:szCs w:val="20"/>
        </w:rPr>
      </w:pPr>
      <w:r w:rsidRPr="00D92432">
        <w:rPr>
          <w:rFonts w:ascii="Calibri Light" w:hAnsi="Calibri Light" w:cs="Calibri Light"/>
          <w:b/>
          <w:iCs/>
          <w:color w:val="FFFFFF" w:themeColor="background1"/>
          <w:sz w:val="20"/>
          <w:szCs w:val="20"/>
        </w:rPr>
        <w:t xml:space="preserve">Centro de </w:t>
      </w:r>
      <w:proofErr w:type="gramStart"/>
      <w:r w:rsidRPr="00D92432">
        <w:rPr>
          <w:rFonts w:ascii="Calibri Light" w:hAnsi="Calibri Light" w:cs="Calibri Light"/>
          <w:b/>
          <w:iCs/>
          <w:color w:val="FFFFFF" w:themeColor="background1"/>
          <w:sz w:val="20"/>
          <w:szCs w:val="20"/>
        </w:rPr>
        <w:t>salud  L</w:t>
      </w:r>
      <w:proofErr w:type="gramEnd"/>
      <w:r w:rsidRPr="00D92432">
        <w:rPr>
          <w:rFonts w:ascii="Calibri Light" w:hAnsi="Calibri Light" w:cs="Calibri Light"/>
          <w:b/>
          <w:iCs/>
          <w:color w:val="FFFFFF" w:themeColor="background1"/>
          <w:sz w:val="20"/>
          <w:szCs w:val="20"/>
        </w:rPr>
        <w:t>´. Alcora</w:t>
      </w:r>
      <w:r w:rsidR="007217CA">
        <w:rPr>
          <w:rFonts w:ascii="Calibri Light" w:hAnsi="Calibri Light" w:cs="Calibri Light"/>
          <w:b/>
          <w:iCs/>
          <w:color w:val="FFFFFF" w:themeColor="background1"/>
          <w:sz w:val="20"/>
          <w:szCs w:val="20"/>
        </w:rPr>
        <w:t>,</w:t>
      </w:r>
      <w:r w:rsidRPr="00D92432">
        <w:rPr>
          <w:rFonts w:ascii="Calibri Light" w:hAnsi="Calibri Light" w:cs="Calibri Light"/>
          <w:b/>
          <w:iCs/>
          <w:color w:val="FFFFFF" w:themeColor="background1"/>
          <w:sz w:val="20"/>
          <w:szCs w:val="20"/>
        </w:rPr>
        <w:t xml:space="preserve"> Castello</w:t>
      </w:r>
    </w:p>
    <w:p w14:paraId="5D3EA641" w14:textId="3EBEA872" w:rsidR="00403599" w:rsidRPr="00413213" w:rsidRDefault="007217CA" w:rsidP="00A35091">
      <w:pPr>
        <w:pStyle w:val="Textoindependiente"/>
        <w:jc w:val="both"/>
        <w:rPr>
          <w:rFonts w:ascii="Calibri Light" w:hAnsi="Calibri Light" w:cs="Calibri Light"/>
          <w:b/>
          <w:iCs/>
          <w:color w:val="FFFFFF" w:themeColor="background1"/>
          <w:sz w:val="20"/>
          <w:szCs w:val="20"/>
        </w:rPr>
      </w:pPr>
      <w:hyperlink r:id="rId9" w:tgtFrame="_blank" w:history="1">
        <w:r w:rsidR="00403599" w:rsidRPr="00403599">
          <w:rPr>
            <w:rStyle w:val="Hipervnculo"/>
            <w:rFonts w:ascii="Calibri Light" w:hAnsi="Calibri Light" w:cs="Calibri Light"/>
            <w:b/>
            <w:iCs/>
            <w:sz w:val="20"/>
            <w:szCs w:val="20"/>
          </w:rPr>
          <w:t>christianbocanegra@hotmail.com</w:t>
        </w:r>
      </w:hyperlink>
    </w:p>
    <w:p w14:paraId="06328EA1" w14:textId="3E0BE794" w:rsidR="00403599" w:rsidRPr="00413213" w:rsidRDefault="007217CA" w:rsidP="00A35091">
      <w:pPr>
        <w:pStyle w:val="Textoindependiente"/>
        <w:jc w:val="both"/>
        <w:rPr>
          <w:rFonts w:ascii="Calibri Light" w:hAnsi="Calibri Light" w:cs="Calibri Light"/>
          <w:b/>
          <w:iCs/>
          <w:color w:val="FFFFFF" w:themeColor="background1"/>
          <w:sz w:val="20"/>
          <w:szCs w:val="20"/>
        </w:rPr>
      </w:pPr>
      <w:hyperlink r:id="rId10" w:tgtFrame="_blank" w:history="1">
        <w:r w:rsidR="00403599" w:rsidRPr="00403599">
          <w:rPr>
            <w:rStyle w:val="Hipervnculo"/>
            <w:rFonts w:ascii="Calibri Light" w:hAnsi="Calibri Light" w:cs="Calibri Light"/>
            <w:b/>
            <w:iCs/>
            <w:sz w:val="20"/>
            <w:szCs w:val="20"/>
          </w:rPr>
          <w:t>https://orcid.org/0009-0000-6430-452X</w:t>
        </w:r>
      </w:hyperlink>
    </w:p>
    <w:p w14:paraId="52E42A51" w14:textId="77777777" w:rsidR="00403599" w:rsidRPr="00413213" w:rsidRDefault="00403599" w:rsidP="00A35091">
      <w:pPr>
        <w:pStyle w:val="Textoindependiente"/>
        <w:jc w:val="both"/>
        <w:rPr>
          <w:rFonts w:ascii="Calibri Light" w:hAnsi="Calibri Light" w:cs="Calibri Light"/>
          <w:b/>
          <w:iCs/>
          <w:color w:val="FFFFFF" w:themeColor="background1"/>
          <w:sz w:val="20"/>
          <w:szCs w:val="20"/>
        </w:rPr>
      </w:pPr>
    </w:p>
    <w:p w14:paraId="079D9CD8" w14:textId="1D3BD8EA" w:rsidR="00403599" w:rsidRDefault="00403599" w:rsidP="00A35091">
      <w:pPr>
        <w:pStyle w:val="Textoindependiente"/>
        <w:jc w:val="both"/>
        <w:rPr>
          <w:rFonts w:ascii="Calibri Light" w:hAnsi="Calibri Light" w:cs="Calibri Light"/>
          <w:b/>
          <w:iCs/>
          <w:color w:val="FFFFFF" w:themeColor="background1"/>
          <w:sz w:val="20"/>
          <w:szCs w:val="20"/>
        </w:rPr>
      </w:pPr>
      <w:r w:rsidRPr="00403599">
        <w:rPr>
          <w:rFonts w:ascii="Calibri Light" w:hAnsi="Calibri Light" w:cs="Calibri Light"/>
          <w:b/>
          <w:iCs/>
          <w:color w:val="FFFFFF" w:themeColor="background1"/>
          <w:sz w:val="20"/>
          <w:szCs w:val="20"/>
        </w:rPr>
        <w:t>V.A Delgado Rocha </w:t>
      </w:r>
    </w:p>
    <w:p w14:paraId="1BFD4926" w14:textId="10F53C4B" w:rsidR="00D92432" w:rsidRDefault="00D92432" w:rsidP="00A35091">
      <w:pPr>
        <w:pStyle w:val="Textoindependiente"/>
        <w:jc w:val="both"/>
        <w:rPr>
          <w:rFonts w:ascii="Calibri Light" w:hAnsi="Calibri Light" w:cs="Calibri Light"/>
          <w:b/>
          <w:iCs/>
          <w:color w:val="FFFFFF" w:themeColor="background1"/>
          <w:sz w:val="20"/>
          <w:szCs w:val="20"/>
        </w:rPr>
      </w:pPr>
      <w:r w:rsidRPr="00D92432">
        <w:rPr>
          <w:rFonts w:ascii="Calibri Light" w:hAnsi="Calibri Light" w:cs="Calibri Light"/>
          <w:b/>
          <w:iCs/>
          <w:color w:val="FFFFFF" w:themeColor="background1"/>
          <w:sz w:val="20"/>
          <w:szCs w:val="20"/>
        </w:rPr>
        <w:t>Centro de Salud De La Vall d´ Uixó</w:t>
      </w:r>
    </w:p>
    <w:p w14:paraId="66382583" w14:textId="0EC1BD15" w:rsidR="00403599" w:rsidRPr="00413213" w:rsidRDefault="007217CA" w:rsidP="00A35091">
      <w:pPr>
        <w:pStyle w:val="Textoindependiente"/>
        <w:jc w:val="both"/>
        <w:rPr>
          <w:rFonts w:ascii="Calibri Light" w:hAnsi="Calibri Light" w:cs="Calibri Light"/>
          <w:b/>
          <w:iCs/>
          <w:color w:val="FFFFFF" w:themeColor="background1"/>
          <w:sz w:val="20"/>
          <w:szCs w:val="20"/>
          <w:lang w:val="es-EC"/>
        </w:rPr>
      </w:pPr>
      <w:hyperlink r:id="rId11" w:tgtFrame="_blank" w:history="1">
        <w:r w:rsidR="00403599" w:rsidRPr="00403599">
          <w:rPr>
            <w:rStyle w:val="Hipervnculo"/>
            <w:rFonts w:ascii="Calibri Light" w:hAnsi="Calibri Light" w:cs="Calibri Light"/>
            <w:b/>
            <w:iCs/>
            <w:sz w:val="20"/>
            <w:szCs w:val="20"/>
          </w:rPr>
          <w:t>vdr.alejandra@gmail.com</w:t>
        </w:r>
      </w:hyperlink>
    </w:p>
    <w:p w14:paraId="28069957" w14:textId="42EF7AFF" w:rsidR="00403599" w:rsidRPr="00290FAD" w:rsidRDefault="007217CA" w:rsidP="00A35091">
      <w:pPr>
        <w:pStyle w:val="Textoindependiente"/>
        <w:jc w:val="both"/>
        <w:rPr>
          <w:rFonts w:ascii="Calibri Light" w:hAnsi="Calibri Light" w:cs="Calibri Light"/>
          <w:b/>
          <w:iCs/>
          <w:color w:val="FFFFFF" w:themeColor="background1"/>
          <w:sz w:val="20"/>
          <w:szCs w:val="20"/>
        </w:rPr>
      </w:pPr>
      <w:hyperlink r:id="rId12" w:tgtFrame="_blank" w:history="1">
        <w:r w:rsidR="00403599" w:rsidRPr="00290FAD">
          <w:rPr>
            <w:rStyle w:val="Hipervnculo"/>
            <w:rFonts w:ascii="Calibri Light" w:hAnsi="Calibri Light" w:cs="Calibri Light"/>
            <w:b/>
            <w:iCs/>
            <w:sz w:val="20"/>
            <w:szCs w:val="20"/>
          </w:rPr>
          <w:t>https://orcid.org/0009-0004-0544-0715</w:t>
        </w:r>
      </w:hyperlink>
    </w:p>
    <w:p w14:paraId="10868AA1" w14:textId="759EB6BD" w:rsidR="00D864B9" w:rsidRDefault="00D864B9" w:rsidP="00A35091">
      <w:pPr>
        <w:spacing w:before="198"/>
        <w:ind w:right="2070"/>
        <w:jc w:val="both"/>
        <w:rPr>
          <w:rFonts w:ascii="Calibri Light" w:hAnsi="Calibri Light" w:cs="Calibri Light"/>
          <w:color w:val="FFFFFF"/>
          <w:sz w:val="20"/>
          <w:szCs w:val="20"/>
        </w:rPr>
      </w:pPr>
    </w:p>
    <w:p w14:paraId="64D56339" w14:textId="77777777" w:rsidR="003C618A" w:rsidRPr="00290FAD" w:rsidRDefault="003C618A" w:rsidP="00D864B9">
      <w:pPr>
        <w:spacing w:before="198"/>
        <w:ind w:right="2070"/>
        <w:jc w:val="both"/>
        <w:rPr>
          <w:rFonts w:ascii="Calibri Light" w:hAnsi="Calibri Light" w:cs="Calibri Light"/>
          <w:color w:val="FFFFFF"/>
          <w:sz w:val="20"/>
          <w:szCs w:val="20"/>
        </w:rPr>
      </w:pPr>
    </w:p>
    <w:p w14:paraId="30944B7C" w14:textId="77777777" w:rsidR="00D864B9" w:rsidRPr="00290FAD" w:rsidRDefault="00D864B9" w:rsidP="00D864B9">
      <w:pPr>
        <w:spacing w:before="198"/>
        <w:ind w:right="2070"/>
        <w:jc w:val="both"/>
        <w:rPr>
          <w:rFonts w:ascii="Calibri Light" w:hAnsi="Calibri Light" w:cs="Calibri Light"/>
          <w:color w:val="FFFFFF"/>
          <w:sz w:val="20"/>
          <w:szCs w:val="20"/>
        </w:rPr>
      </w:pPr>
    </w:p>
    <w:p w14:paraId="23E24FA4" w14:textId="77777777" w:rsidR="003B4C54" w:rsidRPr="00290FAD" w:rsidRDefault="003B4C54" w:rsidP="003B4C54">
      <w:pPr>
        <w:spacing w:before="198"/>
        <w:ind w:right="2070"/>
        <w:jc w:val="both"/>
        <w:rPr>
          <w:rFonts w:ascii="Calibri Light" w:hAnsi="Calibri Light" w:cs="Calibri Light"/>
          <w:color w:val="FFFFFF"/>
          <w:sz w:val="18"/>
          <w:szCs w:val="18"/>
        </w:rPr>
      </w:pPr>
    </w:p>
    <w:p w14:paraId="35DE31F4" w14:textId="77777777" w:rsidR="003B4C54" w:rsidRPr="00290FAD" w:rsidRDefault="003B4C54" w:rsidP="003B4C54">
      <w:pPr>
        <w:spacing w:before="198"/>
        <w:ind w:right="2070"/>
        <w:jc w:val="both"/>
        <w:rPr>
          <w:rFonts w:ascii="Calibri Light" w:hAnsi="Calibri Light" w:cs="Calibri Light"/>
          <w:color w:val="FFFFFF"/>
          <w:sz w:val="18"/>
          <w:szCs w:val="18"/>
        </w:rPr>
      </w:pPr>
    </w:p>
    <w:p w14:paraId="0420F871" w14:textId="1BD0E56C" w:rsidR="003B4C54" w:rsidRPr="00DF591B" w:rsidRDefault="003B4C54" w:rsidP="00DF591B">
      <w:pPr>
        <w:spacing w:before="198"/>
        <w:ind w:left="720" w:right="2070" w:hanging="720"/>
        <w:jc w:val="both"/>
        <w:rPr>
          <w:rFonts w:ascii="Calibri Light" w:hAnsi="Calibri Light" w:cs="Calibri Light"/>
          <w:color w:val="FFFFFF"/>
          <w:spacing w:val="1"/>
          <w:sz w:val="18"/>
          <w:szCs w:val="18"/>
          <w:lang w:val="en-US"/>
        </w:rPr>
      </w:pPr>
      <w:r w:rsidRPr="00D864B9">
        <w:rPr>
          <w:rFonts w:ascii="Calibri Light" w:hAnsi="Calibri Light" w:cs="Calibri Light"/>
          <w:color w:val="FFFFFF"/>
          <w:sz w:val="18"/>
          <w:szCs w:val="18"/>
          <w:lang w:val="en-US"/>
        </w:rPr>
        <w:t>Ecuador</w:t>
      </w:r>
      <w:r w:rsidR="00DF591B">
        <w:rPr>
          <w:rFonts w:ascii="Calibri Light" w:hAnsi="Calibri Light" w:cs="Calibri Light"/>
          <w:color w:val="FFFFFF"/>
          <w:spacing w:val="1"/>
          <w:sz w:val="18"/>
          <w:szCs w:val="18"/>
          <w:lang w:val="en-US"/>
        </w:rPr>
        <w:br/>
      </w:r>
      <w:r w:rsidRPr="00D864B9">
        <w:rPr>
          <w:rFonts w:ascii="Calibri Light" w:hAnsi="Calibri Light" w:cs="Calibri Light"/>
          <w:color w:val="FFFFFF"/>
          <w:sz w:val="18"/>
          <w:szCs w:val="18"/>
          <w:lang w:val="en-US"/>
        </w:rPr>
        <w:t>http://www.jah-</w:t>
      </w:r>
      <w:r w:rsidRPr="00D864B9">
        <w:rPr>
          <w:rFonts w:ascii="Calibri Light" w:hAnsi="Calibri Light" w:cs="Calibri Light"/>
          <w:color w:val="FFFFFF"/>
          <w:spacing w:val="1"/>
          <w:sz w:val="18"/>
          <w:szCs w:val="18"/>
          <w:lang w:val="en-US"/>
        </w:rPr>
        <w:t xml:space="preserve"> </w:t>
      </w:r>
      <w:r w:rsidRPr="00D864B9">
        <w:rPr>
          <w:rFonts w:ascii="Calibri Light" w:hAnsi="Calibri Light" w:cs="Calibri Light"/>
          <w:color w:val="FFFFFF"/>
          <w:spacing w:val="-1"/>
          <w:sz w:val="18"/>
          <w:szCs w:val="18"/>
          <w:lang w:val="en-US"/>
        </w:rPr>
        <w:t>journal.com/</w:t>
      </w:r>
      <w:proofErr w:type="spellStart"/>
      <w:r w:rsidRPr="00D864B9">
        <w:rPr>
          <w:rFonts w:ascii="Calibri Light" w:hAnsi="Calibri Light" w:cs="Calibri Light"/>
          <w:color w:val="FFFFFF"/>
          <w:spacing w:val="-1"/>
          <w:sz w:val="18"/>
          <w:szCs w:val="18"/>
          <w:lang w:val="en-US"/>
        </w:rPr>
        <w:t>index.php</w:t>
      </w:r>
      <w:proofErr w:type="spellEnd"/>
      <w:r w:rsidRPr="00D864B9">
        <w:rPr>
          <w:rFonts w:ascii="Calibri Light" w:hAnsi="Calibri Light" w:cs="Calibri Light"/>
          <w:color w:val="FFFFFF"/>
          <w:spacing w:val="-1"/>
          <w:sz w:val="18"/>
          <w:szCs w:val="18"/>
          <w:lang w:val="en-US"/>
        </w:rPr>
        <w:t>/</w:t>
      </w:r>
      <w:proofErr w:type="spellStart"/>
      <w:r w:rsidRPr="00D864B9">
        <w:rPr>
          <w:rFonts w:ascii="Calibri Light" w:hAnsi="Calibri Light" w:cs="Calibri Light"/>
          <w:color w:val="FFFFFF"/>
          <w:spacing w:val="-1"/>
          <w:sz w:val="18"/>
          <w:szCs w:val="18"/>
          <w:lang w:val="en-US"/>
        </w:rPr>
        <w:t>jah</w:t>
      </w:r>
      <w:proofErr w:type="spellEnd"/>
      <w:r w:rsidRPr="00D864B9">
        <w:rPr>
          <w:rFonts w:ascii="Calibri Light" w:hAnsi="Calibri Light" w:cs="Calibri Light"/>
          <w:color w:val="FFFFFF"/>
          <w:spacing w:val="-38"/>
          <w:sz w:val="18"/>
          <w:szCs w:val="18"/>
          <w:lang w:val="en-US"/>
        </w:rPr>
        <w:t xml:space="preserve"> </w:t>
      </w:r>
      <w:r w:rsidRPr="00D864B9">
        <w:rPr>
          <w:rFonts w:ascii="Calibri Light" w:hAnsi="Calibri Light" w:cs="Calibri Light"/>
          <w:color w:val="FFFFFF"/>
          <w:sz w:val="18"/>
          <w:szCs w:val="18"/>
          <w:lang w:val="en-US"/>
        </w:rPr>
        <w:t>Journal</w:t>
      </w:r>
      <w:r w:rsidRPr="00D864B9">
        <w:rPr>
          <w:rFonts w:ascii="Calibri Light" w:hAnsi="Calibri Light" w:cs="Calibri Light"/>
          <w:color w:val="FFFFFF"/>
          <w:spacing w:val="-4"/>
          <w:sz w:val="18"/>
          <w:szCs w:val="18"/>
          <w:lang w:val="en-US"/>
        </w:rPr>
        <w:t xml:space="preserve"> </w:t>
      </w:r>
      <w:r w:rsidRPr="00D864B9">
        <w:rPr>
          <w:rFonts w:ascii="Calibri Light" w:hAnsi="Calibri Light" w:cs="Calibri Light"/>
          <w:color w:val="FFFFFF"/>
          <w:sz w:val="18"/>
          <w:szCs w:val="18"/>
          <w:lang w:val="en-US"/>
        </w:rPr>
        <w:t>of</w:t>
      </w:r>
      <w:r w:rsidRPr="00D864B9">
        <w:rPr>
          <w:rFonts w:ascii="Calibri Light" w:hAnsi="Calibri Light" w:cs="Calibri Light"/>
          <w:color w:val="FFFFFF"/>
          <w:spacing w:val="-3"/>
          <w:sz w:val="18"/>
          <w:szCs w:val="18"/>
          <w:lang w:val="en-US"/>
        </w:rPr>
        <w:t xml:space="preserve"> </w:t>
      </w:r>
      <w:r w:rsidRPr="00D864B9">
        <w:rPr>
          <w:rFonts w:ascii="Calibri Light" w:hAnsi="Calibri Light" w:cs="Calibri Light"/>
          <w:color w:val="FFFFFF"/>
          <w:sz w:val="18"/>
          <w:szCs w:val="18"/>
          <w:lang w:val="en-US"/>
        </w:rPr>
        <w:t>American</w:t>
      </w:r>
      <w:r w:rsidRPr="00D864B9">
        <w:rPr>
          <w:rFonts w:ascii="Calibri Light" w:hAnsi="Calibri Light" w:cs="Calibri Light"/>
          <w:color w:val="FFFFFF"/>
          <w:spacing w:val="-4"/>
          <w:sz w:val="18"/>
          <w:szCs w:val="18"/>
          <w:lang w:val="en-US"/>
        </w:rPr>
        <w:t xml:space="preserve"> </w:t>
      </w:r>
      <w:r w:rsidRPr="00D864B9">
        <w:rPr>
          <w:rFonts w:ascii="Calibri Light" w:hAnsi="Calibri Light" w:cs="Calibri Light"/>
          <w:color w:val="FFFFFF"/>
          <w:sz w:val="18"/>
          <w:szCs w:val="18"/>
          <w:lang w:val="en-US"/>
        </w:rPr>
        <w:t>health</w:t>
      </w:r>
    </w:p>
    <w:p w14:paraId="7FE7B61A" w14:textId="77777777" w:rsidR="003B4C54" w:rsidRPr="00D864B9" w:rsidRDefault="003B4C54" w:rsidP="003B4C54">
      <w:pPr>
        <w:jc w:val="both"/>
        <w:rPr>
          <w:rFonts w:ascii="Calibri Light" w:hAnsi="Calibri Light" w:cs="Calibri Light"/>
          <w:sz w:val="18"/>
          <w:szCs w:val="18"/>
        </w:rPr>
      </w:pPr>
      <w:r w:rsidRPr="00D864B9">
        <w:rPr>
          <w:rFonts w:ascii="Calibri Light" w:hAnsi="Calibri Light" w:cs="Calibri Light"/>
          <w:color w:val="FFFFFF"/>
          <w:sz w:val="18"/>
          <w:szCs w:val="18"/>
        </w:rPr>
        <w:t>Enero</w:t>
      </w:r>
      <w:r w:rsidRPr="00D864B9">
        <w:rPr>
          <w:rFonts w:ascii="Calibri Light" w:hAnsi="Calibri Light" w:cs="Calibri Light"/>
          <w:color w:val="FFFFFF"/>
          <w:spacing w:val="-3"/>
          <w:sz w:val="18"/>
          <w:szCs w:val="18"/>
        </w:rPr>
        <w:t xml:space="preserve"> </w:t>
      </w:r>
      <w:r w:rsidRPr="00D864B9">
        <w:rPr>
          <w:rFonts w:ascii="Calibri Light" w:hAnsi="Calibri Light" w:cs="Calibri Light"/>
          <w:color w:val="FFFFFF"/>
          <w:sz w:val="18"/>
          <w:szCs w:val="18"/>
        </w:rPr>
        <w:t>-</w:t>
      </w:r>
      <w:r w:rsidRPr="00D864B9">
        <w:rPr>
          <w:rFonts w:ascii="Calibri Light" w:hAnsi="Calibri Light" w:cs="Calibri Light"/>
          <w:color w:val="FFFFFF"/>
          <w:spacing w:val="-1"/>
          <w:sz w:val="18"/>
          <w:szCs w:val="18"/>
        </w:rPr>
        <w:t xml:space="preserve"> </w:t>
      </w:r>
      <w:r w:rsidRPr="00D864B9">
        <w:rPr>
          <w:rFonts w:ascii="Calibri Light" w:hAnsi="Calibri Light" w:cs="Calibri Light"/>
          <w:color w:val="FFFFFF"/>
          <w:sz w:val="18"/>
          <w:szCs w:val="18"/>
        </w:rPr>
        <w:t>Junio</w:t>
      </w:r>
      <w:r w:rsidRPr="00D864B9">
        <w:rPr>
          <w:rFonts w:ascii="Calibri Light" w:hAnsi="Calibri Light" w:cs="Calibri Light"/>
          <w:color w:val="FFFFFF"/>
          <w:spacing w:val="38"/>
          <w:sz w:val="18"/>
          <w:szCs w:val="18"/>
        </w:rPr>
        <w:t xml:space="preserve"> </w:t>
      </w:r>
      <w:r w:rsidRPr="00D864B9">
        <w:rPr>
          <w:rFonts w:ascii="Calibri Light" w:hAnsi="Calibri Light" w:cs="Calibri Light"/>
          <w:color w:val="FFFFFF"/>
          <w:sz w:val="18"/>
          <w:szCs w:val="18"/>
        </w:rPr>
        <w:t>vol.</w:t>
      </w:r>
      <w:r w:rsidRPr="00D864B9">
        <w:rPr>
          <w:rFonts w:ascii="Calibri Light" w:hAnsi="Calibri Light" w:cs="Calibri Light"/>
          <w:color w:val="FFFFFF"/>
          <w:spacing w:val="-1"/>
          <w:sz w:val="18"/>
          <w:szCs w:val="18"/>
        </w:rPr>
        <w:t xml:space="preserve"> </w:t>
      </w:r>
      <w:r w:rsidRPr="00D864B9">
        <w:rPr>
          <w:rFonts w:ascii="Calibri Light" w:hAnsi="Calibri Light" w:cs="Calibri Light"/>
          <w:color w:val="FFFFFF"/>
          <w:sz w:val="18"/>
          <w:szCs w:val="18"/>
        </w:rPr>
        <w:t>9.</w:t>
      </w:r>
      <w:r w:rsidRPr="00D864B9">
        <w:rPr>
          <w:rFonts w:ascii="Calibri Light" w:hAnsi="Calibri Light" w:cs="Calibri Light"/>
          <w:color w:val="FFFFFF"/>
          <w:spacing w:val="-1"/>
          <w:sz w:val="18"/>
          <w:szCs w:val="18"/>
        </w:rPr>
        <w:t xml:space="preserve"> </w:t>
      </w:r>
      <w:proofErr w:type="spellStart"/>
      <w:r w:rsidRPr="00D864B9">
        <w:rPr>
          <w:rFonts w:ascii="Calibri Light" w:hAnsi="Calibri Light" w:cs="Calibri Light"/>
          <w:color w:val="FFFFFF"/>
          <w:sz w:val="18"/>
          <w:szCs w:val="18"/>
        </w:rPr>
        <w:t>Num</w:t>
      </w:r>
      <w:proofErr w:type="spellEnd"/>
      <w:r w:rsidRPr="00D864B9">
        <w:rPr>
          <w:rFonts w:ascii="Calibri Light" w:hAnsi="Calibri Light" w:cs="Calibri Light"/>
          <w:color w:val="FFFFFF"/>
          <w:sz w:val="18"/>
          <w:szCs w:val="18"/>
        </w:rPr>
        <w:t>.</w:t>
      </w:r>
      <w:r w:rsidRPr="00D864B9">
        <w:rPr>
          <w:rFonts w:ascii="Calibri Light" w:hAnsi="Calibri Light" w:cs="Calibri Light"/>
          <w:color w:val="FFFFFF"/>
          <w:spacing w:val="-1"/>
          <w:sz w:val="18"/>
          <w:szCs w:val="18"/>
        </w:rPr>
        <w:t xml:space="preserve"> </w:t>
      </w:r>
      <w:r w:rsidRPr="00D864B9">
        <w:rPr>
          <w:rFonts w:ascii="Calibri Light" w:hAnsi="Calibri Light" w:cs="Calibri Light"/>
          <w:color w:val="FFFFFF"/>
          <w:sz w:val="18"/>
          <w:szCs w:val="18"/>
        </w:rPr>
        <w:t>1–</w:t>
      </w:r>
      <w:r w:rsidRPr="00D864B9">
        <w:rPr>
          <w:rFonts w:ascii="Calibri Light" w:hAnsi="Calibri Light" w:cs="Calibri Light"/>
          <w:color w:val="FFFFFF"/>
          <w:spacing w:val="-2"/>
          <w:sz w:val="18"/>
          <w:szCs w:val="18"/>
        </w:rPr>
        <w:t xml:space="preserve"> </w:t>
      </w:r>
      <w:r w:rsidRPr="00D864B9">
        <w:rPr>
          <w:rFonts w:ascii="Calibri Light" w:hAnsi="Calibri Light" w:cs="Calibri Light"/>
          <w:color w:val="FFFFFF"/>
          <w:sz w:val="18"/>
          <w:szCs w:val="18"/>
        </w:rPr>
        <w:t>2026</w:t>
      </w:r>
    </w:p>
    <w:p w14:paraId="77420658" w14:textId="77777777" w:rsidR="003B4C54" w:rsidRPr="00D864B9" w:rsidRDefault="003B4C54" w:rsidP="003B4C54">
      <w:pPr>
        <w:spacing w:before="4"/>
        <w:ind w:right="1047"/>
        <w:jc w:val="both"/>
        <w:rPr>
          <w:rFonts w:ascii="Calibri Light" w:hAnsi="Calibri Light" w:cs="Calibri Light"/>
          <w:sz w:val="18"/>
          <w:szCs w:val="18"/>
        </w:rPr>
      </w:pPr>
      <w:r w:rsidRPr="00D864B9">
        <w:rPr>
          <w:rFonts w:ascii="Calibri Light" w:hAnsi="Calibri Light" w:cs="Calibri Light"/>
          <w:color w:val="FFFFFF"/>
          <w:sz w:val="18"/>
          <w:szCs w:val="18"/>
        </w:rPr>
        <w:t>Esta obra está bajo una Licencia Creative</w:t>
      </w:r>
      <w:r w:rsidRPr="00D864B9">
        <w:rPr>
          <w:rFonts w:ascii="Calibri Light" w:hAnsi="Calibri Light" w:cs="Calibri Light"/>
          <w:color w:val="FFFFFF"/>
          <w:spacing w:val="-38"/>
          <w:sz w:val="18"/>
          <w:szCs w:val="18"/>
        </w:rPr>
        <w:t xml:space="preserve"> </w:t>
      </w:r>
      <w:proofErr w:type="spellStart"/>
      <w:r w:rsidRPr="00D864B9">
        <w:rPr>
          <w:rFonts w:ascii="Calibri Light" w:hAnsi="Calibri Light" w:cs="Calibri Light"/>
          <w:color w:val="FFFFFF"/>
          <w:sz w:val="18"/>
          <w:szCs w:val="18"/>
        </w:rPr>
        <w:t>Commons</w:t>
      </w:r>
      <w:proofErr w:type="spellEnd"/>
    </w:p>
    <w:p w14:paraId="3AFA4465" w14:textId="77777777" w:rsidR="003B4C54" w:rsidRPr="00D864B9" w:rsidRDefault="003B4C54" w:rsidP="003B4C54">
      <w:pPr>
        <w:spacing w:before="3"/>
        <w:jc w:val="both"/>
        <w:rPr>
          <w:rFonts w:ascii="Calibri Light" w:hAnsi="Calibri Light" w:cs="Calibri Light"/>
          <w:sz w:val="18"/>
          <w:szCs w:val="18"/>
        </w:rPr>
      </w:pPr>
      <w:r w:rsidRPr="00D864B9">
        <w:rPr>
          <w:rFonts w:ascii="Calibri Light" w:hAnsi="Calibri Light" w:cs="Calibri Light"/>
          <w:color w:val="FFFFFF"/>
          <w:sz w:val="18"/>
          <w:szCs w:val="18"/>
        </w:rPr>
        <w:t>Atribución-</w:t>
      </w:r>
      <w:proofErr w:type="spellStart"/>
      <w:r w:rsidRPr="00D864B9">
        <w:rPr>
          <w:rFonts w:ascii="Calibri Light" w:hAnsi="Calibri Light" w:cs="Calibri Light"/>
          <w:color w:val="FFFFFF"/>
          <w:sz w:val="18"/>
          <w:szCs w:val="18"/>
        </w:rPr>
        <w:t>NoComercial</w:t>
      </w:r>
      <w:proofErr w:type="spellEnd"/>
      <w:r w:rsidRPr="00D864B9">
        <w:rPr>
          <w:rFonts w:ascii="Calibri Light" w:hAnsi="Calibri Light" w:cs="Calibri Light"/>
          <w:color w:val="FFFFFF"/>
          <w:sz w:val="18"/>
          <w:szCs w:val="18"/>
        </w:rPr>
        <w:t>-</w:t>
      </w:r>
      <w:proofErr w:type="spellStart"/>
      <w:r w:rsidRPr="00D864B9">
        <w:rPr>
          <w:rFonts w:ascii="Calibri Light" w:hAnsi="Calibri Light" w:cs="Calibri Light"/>
          <w:color w:val="FFFFFF"/>
          <w:sz w:val="18"/>
          <w:szCs w:val="18"/>
        </w:rPr>
        <w:t>CompartirIgual</w:t>
      </w:r>
      <w:proofErr w:type="spellEnd"/>
    </w:p>
    <w:p w14:paraId="2E1EBC38" w14:textId="77777777" w:rsidR="003B4C54" w:rsidRPr="00D864B9" w:rsidRDefault="003B4C54" w:rsidP="003B4C54">
      <w:pPr>
        <w:spacing w:before="1"/>
        <w:ind w:left="105"/>
        <w:jc w:val="both"/>
        <w:rPr>
          <w:rFonts w:ascii="Calibri Light" w:hAnsi="Calibri Light" w:cs="Calibri Light"/>
          <w:color w:val="FFFFFF"/>
          <w:sz w:val="18"/>
          <w:szCs w:val="18"/>
        </w:rPr>
      </w:pPr>
      <w:r w:rsidRPr="00D864B9">
        <w:rPr>
          <w:rFonts w:ascii="Calibri Light" w:hAnsi="Calibri Light" w:cs="Calibri Light"/>
          <w:color w:val="FFFFFF"/>
          <w:sz w:val="18"/>
          <w:szCs w:val="18"/>
        </w:rPr>
        <w:t>4.0</w:t>
      </w:r>
      <w:r w:rsidRPr="00D864B9">
        <w:rPr>
          <w:rFonts w:ascii="Calibri Light" w:hAnsi="Calibri Light" w:cs="Calibri Light"/>
          <w:color w:val="FFFFFF"/>
          <w:spacing w:val="-5"/>
          <w:sz w:val="18"/>
          <w:szCs w:val="18"/>
        </w:rPr>
        <w:t xml:space="preserve"> </w:t>
      </w:r>
      <w:r w:rsidRPr="00D864B9">
        <w:rPr>
          <w:rFonts w:ascii="Calibri Light" w:hAnsi="Calibri Light" w:cs="Calibri Light"/>
          <w:color w:val="FFFFFF"/>
          <w:sz w:val="18"/>
          <w:szCs w:val="18"/>
        </w:rPr>
        <w:t>Internacional.</w:t>
      </w:r>
    </w:p>
    <w:p w14:paraId="1949CDF7" w14:textId="77777777" w:rsidR="003B4C54" w:rsidRPr="00D864B9" w:rsidRDefault="003B4C54" w:rsidP="00CE039F">
      <w:pPr>
        <w:spacing w:before="1"/>
        <w:jc w:val="both"/>
        <w:rPr>
          <w:rFonts w:ascii="Calibri Light" w:hAnsi="Calibri Light" w:cs="Calibri Light"/>
          <w:i/>
          <w:sz w:val="18"/>
          <w:szCs w:val="18"/>
        </w:rPr>
      </w:pPr>
      <w:r w:rsidRPr="00D864B9">
        <w:rPr>
          <w:rFonts w:ascii="Calibri Light" w:hAnsi="Calibri Light" w:cs="Calibri Light"/>
          <w:i/>
          <w:color w:val="FFFFFF"/>
          <w:sz w:val="18"/>
          <w:szCs w:val="18"/>
        </w:rPr>
        <w:t>RECIBIDO:</w:t>
      </w:r>
      <w:r w:rsidRPr="00D864B9">
        <w:rPr>
          <w:rFonts w:ascii="Calibri Light" w:hAnsi="Calibri Light" w:cs="Calibri Light"/>
          <w:i/>
          <w:color w:val="FFFFFF"/>
          <w:spacing w:val="-2"/>
          <w:sz w:val="18"/>
          <w:szCs w:val="18"/>
        </w:rPr>
        <w:t xml:space="preserve"> </w:t>
      </w:r>
      <w:r w:rsidRPr="00D864B9">
        <w:rPr>
          <w:rFonts w:ascii="Calibri Light" w:hAnsi="Calibri Light" w:cs="Calibri Light"/>
          <w:i/>
          <w:color w:val="FFFFFF"/>
          <w:sz w:val="18"/>
          <w:szCs w:val="18"/>
        </w:rPr>
        <w:t>13</w:t>
      </w:r>
      <w:r w:rsidRPr="00D864B9">
        <w:rPr>
          <w:rFonts w:ascii="Calibri Light" w:hAnsi="Calibri Light" w:cs="Calibri Light"/>
          <w:i/>
          <w:color w:val="FFFFFF"/>
          <w:spacing w:val="36"/>
          <w:sz w:val="18"/>
          <w:szCs w:val="18"/>
        </w:rPr>
        <w:t xml:space="preserve"> </w:t>
      </w:r>
      <w:r w:rsidRPr="00D864B9">
        <w:rPr>
          <w:rFonts w:ascii="Calibri Light" w:hAnsi="Calibri Light" w:cs="Calibri Light"/>
          <w:i/>
          <w:color w:val="FFFFFF"/>
          <w:sz w:val="18"/>
          <w:szCs w:val="18"/>
        </w:rPr>
        <w:t>DE</w:t>
      </w:r>
      <w:r w:rsidRPr="00D864B9">
        <w:rPr>
          <w:rFonts w:ascii="Calibri Light" w:hAnsi="Calibri Light" w:cs="Calibri Light"/>
          <w:i/>
          <w:color w:val="FFFFFF"/>
          <w:spacing w:val="-3"/>
          <w:sz w:val="18"/>
          <w:szCs w:val="18"/>
        </w:rPr>
        <w:t xml:space="preserve"> </w:t>
      </w:r>
      <w:r w:rsidRPr="00D864B9">
        <w:rPr>
          <w:rFonts w:ascii="Calibri Light" w:hAnsi="Calibri Light" w:cs="Calibri Light"/>
          <w:i/>
          <w:color w:val="FFFFFF"/>
          <w:sz w:val="18"/>
          <w:szCs w:val="18"/>
        </w:rPr>
        <w:t>SEPTIEMBRE DEL 2025</w:t>
      </w:r>
    </w:p>
    <w:p w14:paraId="3F6F432A" w14:textId="77777777" w:rsidR="003B4C54" w:rsidRPr="00D864B9" w:rsidRDefault="003B4C54" w:rsidP="003B4C54">
      <w:pPr>
        <w:spacing w:before="1"/>
        <w:ind w:left="105"/>
        <w:jc w:val="both"/>
        <w:rPr>
          <w:rFonts w:ascii="Calibri Light" w:hAnsi="Calibri Light" w:cs="Calibri Light"/>
          <w:i/>
          <w:sz w:val="18"/>
          <w:szCs w:val="18"/>
        </w:rPr>
      </w:pPr>
      <w:r w:rsidRPr="00D864B9">
        <w:rPr>
          <w:rFonts w:ascii="Calibri Light" w:hAnsi="Calibri Light" w:cs="Calibri Light"/>
          <w:i/>
          <w:color w:val="FFFFFF"/>
          <w:sz w:val="18"/>
          <w:szCs w:val="18"/>
        </w:rPr>
        <w:t>ACEPTADO:</w:t>
      </w:r>
      <w:r w:rsidRPr="00D864B9">
        <w:rPr>
          <w:rFonts w:ascii="Calibri Light" w:hAnsi="Calibri Light" w:cs="Calibri Light"/>
          <w:i/>
          <w:color w:val="FFFFFF"/>
          <w:spacing w:val="-5"/>
          <w:sz w:val="18"/>
          <w:szCs w:val="18"/>
        </w:rPr>
        <w:t xml:space="preserve"> </w:t>
      </w:r>
      <w:r w:rsidRPr="00D864B9">
        <w:rPr>
          <w:rFonts w:ascii="Calibri Light" w:hAnsi="Calibri Light" w:cs="Calibri Light"/>
          <w:i/>
          <w:color w:val="FFFFFF"/>
          <w:sz w:val="18"/>
          <w:szCs w:val="18"/>
        </w:rPr>
        <w:t>DICIEMBRE DE</w:t>
      </w:r>
      <w:r w:rsidRPr="00D864B9">
        <w:rPr>
          <w:rFonts w:ascii="Calibri Light" w:hAnsi="Calibri Light" w:cs="Calibri Light"/>
          <w:i/>
          <w:color w:val="FFFFFF"/>
          <w:spacing w:val="-4"/>
          <w:sz w:val="18"/>
          <w:szCs w:val="18"/>
        </w:rPr>
        <w:t xml:space="preserve"> </w:t>
      </w:r>
      <w:r w:rsidRPr="00D864B9">
        <w:rPr>
          <w:rFonts w:ascii="Calibri Light" w:hAnsi="Calibri Light" w:cs="Calibri Light"/>
          <w:i/>
          <w:color w:val="FFFFFF"/>
          <w:sz w:val="18"/>
          <w:szCs w:val="18"/>
        </w:rPr>
        <w:t>2025</w:t>
      </w:r>
    </w:p>
    <w:p w14:paraId="2A707235" w14:textId="77777777" w:rsidR="003B4C54" w:rsidRPr="00D864B9" w:rsidRDefault="003B4C54" w:rsidP="003B4C54">
      <w:pPr>
        <w:spacing w:before="1"/>
        <w:ind w:left="105"/>
        <w:jc w:val="both"/>
        <w:rPr>
          <w:rFonts w:ascii="Calibri Light" w:hAnsi="Calibri Light" w:cs="Calibri Light"/>
          <w:i/>
          <w:sz w:val="18"/>
          <w:szCs w:val="18"/>
        </w:rPr>
      </w:pPr>
      <w:r w:rsidRPr="00D864B9">
        <w:rPr>
          <w:rFonts w:ascii="Calibri Light" w:hAnsi="Calibri Light" w:cs="Calibri Light"/>
          <w:i/>
          <w:color w:val="FFFFFF"/>
          <w:sz w:val="18"/>
          <w:szCs w:val="18"/>
        </w:rPr>
        <w:t>PUBLICADO:</w:t>
      </w:r>
      <w:r w:rsidRPr="00D864B9">
        <w:rPr>
          <w:rFonts w:ascii="Calibri Light" w:hAnsi="Calibri Light" w:cs="Calibri Light"/>
          <w:i/>
          <w:color w:val="FFFFFF"/>
          <w:spacing w:val="-2"/>
          <w:sz w:val="18"/>
          <w:szCs w:val="18"/>
        </w:rPr>
        <w:t xml:space="preserve"> </w:t>
      </w:r>
      <w:r w:rsidRPr="00D864B9">
        <w:rPr>
          <w:rFonts w:ascii="Calibri Light" w:hAnsi="Calibri Light" w:cs="Calibri Light"/>
          <w:i/>
          <w:color w:val="FFFFFF"/>
          <w:sz w:val="18"/>
          <w:szCs w:val="18"/>
        </w:rPr>
        <w:t xml:space="preserve"> 28 ENERO 2026</w:t>
      </w:r>
    </w:p>
    <w:p w14:paraId="31D8F060" w14:textId="77777777" w:rsidR="00D864B9" w:rsidRPr="003B4C54" w:rsidRDefault="00D864B9" w:rsidP="00D864B9">
      <w:pPr>
        <w:spacing w:before="198"/>
        <w:ind w:right="2070"/>
        <w:jc w:val="both"/>
        <w:rPr>
          <w:rFonts w:ascii="Calibri Light" w:hAnsi="Calibri Light" w:cs="Calibri Light"/>
          <w:color w:val="FFFFFF"/>
          <w:sz w:val="20"/>
          <w:szCs w:val="20"/>
        </w:rPr>
      </w:pPr>
    </w:p>
    <w:p w14:paraId="592674EC" w14:textId="77777777" w:rsidR="00D864B9" w:rsidRPr="003B4C54" w:rsidRDefault="00D864B9" w:rsidP="00D864B9">
      <w:pPr>
        <w:spacing w:before="198"/>
        <w:ind w:right="2070"/>
        <w:jc w:val="both"/>
        <w:rPr>
          <w:rFonts w:ascii="Calibri Light" w:hAnsi="Calibri Light" w:cs="Calibri Light"/>
          <w:color w:val="FFFFFF"/>
          <w:sz w:val="20"/>
          <w:szCs w:val="20"/>
          <w:lang w:val="es-EC"/>
        </w:rPr>
      </w:pPr>
    </w:p>
    <w:p w14:paraId="6982F587" w14:textId="77777777" w:rsidR="00403599" w:rsidRPr="003B4C54" w:rsidRDefault="00403599" w:rsidP="00D864B9">
      <w:pPr>
        <w:spacing w:before="198"/>
        <w:ind w:right="2070"/>
        <w:jc w:val="both"/>
        <w:rPr>
          <w:rFonts w:ascii="Calibri Light" w:hAnsi="Calibri Light" w:cs="Calibri Light"/>
          <w:color w:val="FFFFFF"/>
          <w:sz w:val="18"/>
          <w:szCs w:val="18"/>
          <w:lang w:val="es-EC"/>
        </w:rPr>
      </w:pPr>
    </w:p>
    <w:p w14:paraId="31B30734" w14:textId="77777777" w:rsidR="00403599" w:rsidRPr="003B4C54" w:rsidRDefault="00403599" w:rsidP="00D864B9">
      <w:pPr>
        <w:spacing w:before="198"/>
        <w:ind w:right="2070"/>
        <w:jc w:val="both"/>
        <w:rPr>
          <w:rFonts w:ascii="Calibri Light" w:hAnsi="Calibri Light" w:cs="Calibri Light"/>
          <w:color w:val="FFFFFF"/>
          <w:sz w:val="18"/>
          <w:szCs w:val="18"/>
          <w:lang w:val="es-EC"/>
        </w:rPr>
      </w:pPr>
    </w:p>
    <w:p w14:paraId="7FB9ED4F" w14:textId="77777777" w:rsidR="000D2EE1" w:rsidRPr="00D864B9" w:rsidRDefault="000D2EE1" w:rsidP="00D864B9">
      <w:pPr>
        <w:pStyle w:val="Textoindependiente"/>
        <w:spacing w:line="360" w:lineRule="auto"/>
        <w:jc w:val="both"/>
        <w:rPr>
          <w:rFonts w:ascii="Calibri Light" w:hAnsi="Calibri Light" w:cs="Calibri Light"/>
          <w:i/>
          <w:sz w:val="22"/>
          <w:szCs w:val="22"/>
        </w:rPr>
      </w:pPr>
    </w:p>
    <w:p w14:paraId="1AD1DF45" w14:textId="77777777" w:rsidR="000D2EE1" w:rsidRPr="00D864B9" w:rsidRDefault="000D2EE1" w:rsidP="00D864B9">
      <w:pPr>
        <w:pStyle w:val="Textoindependiente"/>
        <w:spacing w:line="360" w:lineRule="auto"/>
        <w:jc w:val="both"/>
        <w:rPr>
          <w:rFonts w:ascii="Calibri Light" w:hAnsi="Calibri Light" w:cs="Calibri Light"/>
          <w:i/>
          <w:sz w:val="22"/>
          <w:szCs w:val="22"/>
        </w:rPr>
      </w:pPr>
    </w:p>
    <w:p w14:paraId="58FDE819" w14:textId="77777777" w:rsidR="00D864B9" w:rsidRDefault="00D864B9" w:rsidP="00D864B9">
      <w:pPr>
        <w:pStyle w:val="Ttulo1"/>
        <w:spacing w:before="215"/>
        <w:ind w:left="0"/>
        <w:jc w:val="both"/>
        <w:rPr>
          <w:rFonts w:ascii="Calibri Light" w:hAnsi="Calibri Light" w:cs="Calibri Light"/>
          <w:sz w:val="22"/>
          <w:szCs w:val="22"/>
          <w:lang w:val="es-MX"/>
        </w:rPr>
      </w:pPr>
    </w:p>
    <w:p w14:paraId="53450594" w14:textId="77777777" w:rsidR="00D864B9" w:rsidRDefault="00D864B9" w:rsidP="00D864B9">
      <w:pPr>
        <w:pStyle w:val="Ttulo1"/>
        <w:spacing w:before="215"/>
        <w:ind w:left="0"/>
        <w:jc w:val="both"/>
        <w:rPr>
          <w:rFonts w:ascii="Calibri Light" w:hAnsi="Calibri Light" w:cs="Calibri Light"/>
          <w:sz w:val="22"/>
          <w:szCs w:val="22"/>
          <w:lang w:val="es-MX"/>
        </w:rPr>
      </w:pPr>
    </w:p>
    <w:p w14:paraId="7C165C60" w14:textId="694C7791" w:rsidR="00D864B9" w:rsidRDefault="003C618A" w:rsidP="00D864B9">
      <w:pPr>
        <w:pStyle w:val="Ttulo1"/>
        <w:spacing w:before="215"/>
        <w:ind w:left="0"/>
        <w:jc w:val="both"/>
        <w:rPr>
          <w:rFonts w:ascii="Calibri Light" w:hAnsi="Calibri Light" w:cs="Calibri Light"/>
          <w:sz w:val="22"/>
          <w:szCs w:val="22"/>
          <w:lang w:val="es-MX"/>
        </w:rPr>
      </w:pPr>
      <w:r>
        <w:rPr>
          <w:rFonts w:ascii="Calibri Light" w:hAnsi="Calibri Light" w:cs="Calibri Light"/>
          <w:sz w:val="22"/>
          <w:szCs w:val="22"/>
          <w:lang w:val="es-MX"/>
        </w:rPr>
        <w:br/>
      </w:r>
      <w:r w:rsidR="00171968" w:rsidRPr="00D864B9">
        <w:rPr>
          <w:rFonts w:ascii="Calibri Light" w:hAnsi="Calibri Light" w:cs="Calibri Light"/>
          <w:sz w:val="22"/>
          <w:szCs w:val="22"/>
          <w:lang w:val="es-MX"/>
        </w:rPr>
        <w:t>RESUMEN</w:t>
      </w:r>
    </w:p>
    <w:p w14:paraId="4926A864" w14:textId="77777777" w:rsidR="00D864B9" w:rsidRPr="00D864B9" w:rsidRDefault="00150CD6" w:rsidP="00D864B9">
      <w:pPr>
        <w:pStyle w:val="Sinespaciado"/>
        <w:spacing w:line="276" w:lineRule="auto"/>
        <w:jc w:val="both"/>
        <w:rPr>
          <w:rFonts w:ascii="Calibri Light" w:hAnsi="Calibri Light" w:cs="Calibri Light"/>
        </w:rPr>
      </w:pPr>
      <w:r w:rsidRPr="00D864B9">
        <w:rPr>
          <w:rFonts w:ascii="Calibri Light" w:hAnsi="Calibri Light" w:cs="Calibri Light"/>
        </w:rPr>
        <w:t xml:space="preserve">El bocio multinodular </w:t>
      </w:r>
      <w:proofErr w:type="spellStart"/>
      <w:r w:rsidRPr="00D864B9">
        <w:rPr>
          <w:rFonts w:ascii="Calibri Light" w:hAnsi="Calibri Light" w:cs="Calibri Light"/>
        </w:rPr>
        <w:t>endotorácico</w:t>
      </w:r>
      <w:proofErr w:type="spellEnd"/>
      <w:r w:rsidRPr="00D864B9">
        <w:rPr>
          <w:rFonts w:ascii="Calibri Light" w:hAnsi="Calibri Light" w:cs="Calibri Light"/>
        </w:rPr>
        <w:t xml:space="preserve"> constituye una causa poco frecuente pero potencialmente </w:t>
      </w:r>
    </w:p>
    <w:p w14:paraId="79122549" w14:textId="52FC472C" w:rsidR="00D864B9" w:rsidRPr="00D864B9" w:rsidRDefault="00150CD6" w:rsidP="00D864B9">
      <w:pPr>
        <w:pStyle w:val="Sinespaciado"/>
        <w:spacing w:line="276" w:lineRule="auto"/>
        <w:jc w:val="both"/>
        <w:rPr>
          <w:rFonts w:ascii="Calibri Light" w:hAnsi="Calibri Light" w:cs="Calibri Light"/>
        </w:rPr>
      </w:pPr>
      <w:r w:rsidRPr="00D864B9">
        <w:rPr>
          <w:rFonts w:ascii="Calibri Light" w:hAnsi="Calibri Light" w:cs="Calibri Light"/>
        </w:rPr>
        <w:t xml:space="preserve">grave de disnea en atención primaria, que a menudo pasa desapercibida debido a que la </w:t>
      </w:r>
    </w:p>
    <w:p w14:paraId="2BD89D35" w14:textId="1EE6C31C" w:rsidR="004F7374" w:rsidRPr="00D864B9" w:rsidRDefault="00150CD6" w:rsidP="00D864B9">
      <w:pPr>
        <w:pStyle w:val="Sinespaciado"/>
        <w:spacing w:line="276" w:lineRule="auto"/>
        <w:jc w:val="both"/>
        <w:rPr>
          <w:rFonts w:ascii="Calibri Light" w:hAnsi="Calibri Light" w:cs="Calibri Light"/>
        </w:rPr>
      </w:pPr>
      <w:r w:rsidRPr="00D864B9">
        <w:rPr>
          <w:rFonts w:ascii="Calibri Light" w:hAnsi="Calibri Light" w:cs="Calibri Light"/>
        </w:rPr>
        <w:t>disnea recurrente suele asociarse primero a enfermedades respiratorias o cardiovasculares, relegando las causas extrínsecas.</w:t>
      </w:r>
      <w:r w:rsidR="00D864B9" w:rsidRPr="00D864B9">
        <w:rPr>
          <w:rFonts w:ascii="Calibri Light" w:hAnsi="Calibri Light" w:cs="Calibri Light"/>
        </w:rPr>
        <w:t xml:space="preserve"> </w:t>
      </w:r>
      <w:r w:rsidR="003B4C54">
        <w:rPr>
          <w:rFonts w:ascii="Calibri Light" w:hAnsi="Calibri Light" w:cs="Calibri Light"/>
        </w:rPr>
        <w:t>Por lo expuesto de d</w:t>
      </w:r>
      <w:r w:rsidRPr="00D864B9">
        <w:rPr>
          <w:rFonts w:ascii="Calibri Light" w:hAnsi="Calibri Light" w:cs="Calibri Light"/>
        </w:rPr>
        <w:t xml:space="preserve">escribir un caso de bocio multinodular </w:t>
      </w:r>
      <w:proofErr w:type="spellStart"/>
      <w:r w:rsidRPr="00D864B9">
        <w:rPr>
          <w:rFonts w:ascii="Calibri Light" w:hAnsi="Calibri Light" w:cs="Calibri Light"/>
        </w:rPr>
        <w:t>endotorácico</w:t>
      </w:r>
      <w:proofErr w:type="spellEnd"/>
      <w:r w:rsidRPr="00D864B9">
        <w:rPr>
          <w:rFonts w:ascii="Calibri Light" w:hAnsi="Calibri Light" w:cs="Calibri Light"/>
        </w:rPr>
        <w:t xml:space="preserve"> como causa infrecuente de disnea recurrente en atención primaria, resaltando la importancia del diagnóstico diferencial ante síntomas respiratorios persistentes de etiología no aclarada.</w:t>
      </w:r>
      <w:r w:rsidR="00D864B9" w:rsidRPr="00D864B9">
        <w:rPr>
          <w:rFonts w:ascii="Calibri Light" w:hAnsi="Calibri Light" w:cs="Calibri Light"/>
        </w:rPr>
        <w:t xml:space="preserve"> </w:t>
      </w:r>
      <w:r w:rsidRPr="00D864B9">
        <w:rPr>
          <w:rFonts w:ascii="Calibri Light" w:hAnsi="Calibri Light" w:cs="Calibri Light"/>
        </w:rPr>
        <w:t xml:space="preserve">Se presenta el caso de una mujer de 72 años con hipertensión arterial, diabetes mellitus tipo 2, dislipidemia e hipotiroidismo, que consultó por tos seca nocturna, disnea y ortopnea de dos años de evolución. Fue evaluada por otorrinolaringología, gastroenterología y alergología, sin diagnóstico inicial. La radiografía de tórax mostró ensanchamiento del mediastino superior con desviación traqueal. La tomografía computarizada torácica evidenció hipertrofia tiroidea con extensión </w:t>
      </w:r>
      <w:proofErr w:type="spellStart"/>
      <w:r w:rsidRPr="00D864B9">
        <w:rPr>
          <w:rFonts w:ascii="Calibri Light" w:hAnsi="Calibri Light" w:cs="Calibri Light"/>
        </w:rPr>
        <w:t>endotorácica</w:t>
      </w:r>
      <w:proofErr w:type="spellEnd"/>
      <w:r w:rsidRPr="00D864B9">
        <w:rPr>
          <w:rFonts w:ascii="Calibri Light" w:hAnsi="Calibri Light" w:cs="Calibri Light"/>
        </w:rPr>
        <w:t xml:space="preserve"> y estenosis traqueal significativa. La ecografía tiroidea y la punción con aguja fina indicaron hiperplasia nodular benigna.</w:t>
      </w:r>
      <w:r w:rsidR="00D864B9" w:rsidRPr="00D864B9">
        <w:rPr>
          <w:rFonts w:ascii="Calibri Light" w:hAnsi="Calibri Light" w:cs="Calibri Light"/>
        </w:rPr>
        <w:t xml:space="preserve"> </w:t>
      </w:r>
      <w:r w:rsidRPr="00D864B9">
        <w:rPr>
          <w:rFonts w:ascii="Calibri Light" w:hAnsi="Calibri Light" w:cs="Calibri Light"/>
        </w:rPr>
        <w:t xml:space="preserve">Se confirmó el diagnóstico de bocio multinodular </w:t>
      </w:r>
      <w:proofErr w:type="spellStart"/>
      <w:r w:rsidRPr="00D864B9">
        <w:rPr>
          <w:rFonts w:ascii="Calibri Light" w:hAnsi="Calibri Light" w:cs="Calibri Light"/>
        </w:rPr>
        <w:t>endotorácico</w:t>
      </w:r>
      <w:proofErr w:type="spellEnd"/>
      <w:r w:rsidRPr="00D864B9">
        <w:rPr>
          <w:rFonts w:ascii="Calibri Light" w:hAnsi="Calibri Light" w:cs="Calibri Light"/>
        </w:rPr>
        <w:t xml:space="preserve"> con compresión traqueal extrínseca. La paciente fue tratada mediante tiroidectomía total por </w:t>
      </w:r>
      <w:proofErr w:type="spellStart"/>
      <w:r w:rsidRPr="00D864B9">
        <w:rPr>
          <w:rFonts w:ascii="Calibri Light" w:hAnsi="Calibri Light" w:cs="Calibri Light"/>
        </w:rPr>
        <w:t>cervicotomía</w:t>
      </w:r>
      <w:proofErr w:type="spellEnd"/>
      <w:r w:rsidRPr="00D864B9">
        <w:rPr>
          <w:rFonts w:ascii="Calibri Light" w:hAnsi="Calibri Light" w:cs="Calibri Light"/>
        </w:rPr>
        <w:t>, con resolución de la afectación respiratoria.</w:t>
      </w:r>
      <w:r w:rsidR="003B4C54">
        <w:rPr>
          <w:rFonts w:ascii="Calibri Light" w:hAnsi="Calibri Light" w:cs="Calibri Light"/>
        </w:rPr>
        <w:t xml:space="preserve"> </w:t>
      </w:r>
      <w:r w:rsidRPr="00D864B9">
        <w:rPr>
          <w:rFonts w:ascii="Calibri Light" w:hAnsi="Calibri Light" w:cs="Calibri Light"/>
        </w:rPr>
        <w:t xml:space="preserve">El bocio </w:t>
      </w:r>
      <w:proofErr w:type="spellStart"/>
      <w:r w:rsidRPr="00D864B9">
        <w:rPr>
          <w:rFonts w:ascii="Calibri Light" w:hAnsi="Calibri Light" w:cs="Calibri Light"/>
        </w:rPr>
        <w:t>endotorácico</w:t>
      </w:r>
      <w:proofErr w:type="spellEnd"/>
      <w:r w:rsidRPr="00D864B9">
        <w:rPr>
          <w:rFonts w:ascii="Calibri Light" w:hAnsi="Calibri Light" w:cs="Calibri Light"/>
        </w:rPr>
        <w:t xml:space="preserve"> es una causa poco frecuente pero relevante de disnea crónica y recurrente. La tomografía computarizada resulta fundamental para su diagnóstico y planificación quirúrgica, permitiendo un abordaje oportuno y reduciendo el riesgo de complicaciones respiratorias.</w:t>
      </w:r>
    </w:p>
    <w:p w14:paraId="303C0549" w14:textId="77777777" w:rsidR="00D864B9" w:rsidRPr="00D864B9" w:rsidRDefault="00D864B9" w:rsidP="00D864B9">
      <w:pPr>
        <w:pStyle w:val="Sinespaciado"/>
        <w:spacing w:line="276" w:lineRule="auto"/>
        <w:jc w:val="both"/>
        <w:rPr>
          <w:rFonts w:ascii="Calibri Light" w:hAnsi="Calibri Light" w:cs="Calibri Light"/>
        </w:rPr>
      </w:pPr>
    </w:p>
    <w:p w14:paraId="06544675" w14:textId="79C22AD8" w:rsidR="004F7374" w:rsidRDefault="004F7374" w:rsidP="00D864B9">
      <w:pPr>
        <w:spacing w:line="276" w:lineRule="auto"/>
        <w:jc w:val="both"/>
        <w:rPr>
          <w:rFonts w:ascii="Calibri Light" w:hAnsi="Calibri Light" w:cs="Calibri Light"/>
        </w:rPr>
      </w:pPr>
      <w:r w:rsidRPr="00D864B9">
        <w:rPr>
          <w:rFonts w:ascii="Calibri Light" w:eastAsia="Times New Roman" w:hAnsi="Calibri Light" w:cs="Calibri Light"/>
          <w:b/>
          <w:bCs/>
          <w:iCs/>
          <w:lang w:val="es-EC" w:eastAsia="es-ES"/>
        </w:rPr>
        <w:t>Palabras clave:</w:t>
      </w:r>
      <w:r w:rsidRPr="00D864B9">
        <w:rPr>
          <w:rFonts w:ascii="Calibri Light" w:eastAsia="Times New Roman" w:hAnsi="Calibri Light" w:cs="Calibri Light"/>
          <w:bCs/>
          <w:lang w:val="es-EC" w:eastAsia="es-ES"/>
        </w:rPr>
        <w:t xml:space="preserve"> </w:t>
      </w:r>
      <w:r w:rsidR="00D411F4" w:rsidRPr="00D864B9">
        <w:rPr>
          <w:rFonts w:ascii="Calibri Light" w:hAnsi="Calibri Light" w:cs="Calibri Light"/>
        </w:rPr>
        <w:t xml:space="preserve"> </w:t>
      </w:r>
      <w:r w:rsidR="00150CD6" w:rsidRPr="00D864B9">
        <w:rPr>
          <w:rFonts w:ascii="Calibri Light" w:hAnsi="Calibri Light" w:cs="Calibri Light"/>
        </w:rPr>
        <w:t>Bocio nodular, Bocio intratorácico, Enfermedades del mediastino; Disnea; Estenosis traqueal.</w:t>
      </w:r>
    </w:p>
    <w:p w14:paraId="02BF7540" w14:textId="77777777" w:rsidR="00CA19E4" w:rsidRDefault="00CA19E4" w:rsidP="00D864B9">
      <w:pPr>
        <w:spacing w:line="276" w:lineRule="auto"/>
        <w:jc w:val="both"/>
        <w:rPr>
          <w:rFonts w:ascii="Calibri Light" w:hAnsi="Calibri Light" w:cs="Calibri Light"/>
        </w:rPr>
      </w:pPr>
    </w:p>
    <w:p w14:paraId="0CE33C68" w14:textId="77777777" w:rsidR="00CA19E4" w:rsidRPr="00D864B9" w:rsidRDefault="00CA19E4" w:rsidP="00D864B9">
      <w:pPr>
        <w:spacing w:line="276" w:lineRule="auto"/>
        <w:jc w:val="both"/>
        <w:rPr>
          <w:rFonts w:ascii="Calibri Light" w:hAnsi="Calibri Light" w:cs="Calibri Light"/>
        </w:rPr>
      </w:pPr>
    </w:p>
    <w:p w14:paraId="5D3BA32C" w14:textId="77777777" w:rsidR="004F7374" w:rsidRPr="00D864B9" w:rsidRDefault="004F7374" w:rsidP="00D864B9">
      <w:pPr>
        <w:spacing w:line="276" w:lineRule="auto"/>
        <w:jc w:val="both"/>
        <w:rPr>
          <w:rFonts w:ascii="Calibri Light" w:hAnsi="Calibri Light" w:cs="Calibri Light"/>
        </w:rPr>
      </w:pPr>
    </w:p>
    <w:p w14:paraId="16CC7033" w14:textId="77777777" w:rsidR="00145E85" w:rsidRPr="00290FAD" w:rsidRDefault="00145E85" w:rsidP="00D864B9">
      <w:pPr>
        <w:pStyle w:val="Sinespaciado"/>
        <w:spacing w:line="276" w:lineRule="auto"/>
        <w:jc w:val="both"/>
        <w:rPr>
          <w:rFonts w:ascii="Calibri Light" w:hAnsi="Calibri Light" w:cs="Calibri Light"/>
          <w:lang w:val="es-EC"/>
        </w:rPr>
        <w:sectPr w:rsidR="00145E85" w:rsidRPr="00290FAD" w:rsidSect="00145E85">
          <w:headerReference w:type="default" r:id="rId13"/>
          <w:type w:val="continuous"/>
          <w:pgSz w:w="11910" w:h="16840"/>
          <w:pgMar w:top="1580" w:right="1320" w:bottom="280" w:left="1200" w:header="720" w:footer="720" w:gutter="0"/>
          <w:cols w:num="2" w:space="796"/>
          <w:titlePg/>
          <w:docGrid w:linePitch="299"/>
        </w:sectPr>
      </w:pPr>
    </w:p>
    <w:p w14:paraId="03B424E5" w14:textId="6B0DF4C2" w:rsidR="00145E85" w:rsidRPr="00DA7552" w:rsidRDefault="00145E85" w:rsidP="00DA7552">
      <w:pPr>
        <w:pStyle w:val="Sinespaciado"/>
        <w:spacing w:line="276" w:lineRule="auto"/>
        <w:jc w:val="both"/>
        <w:rPr>
          <w:rFonts w:ascii="Calibri Light" w:hAnsi="Calibri Light" w:cs="Calibri Light"/>
          <w:lang w:val="en-US"/>
        </w:rPr>
      </w:pPr>
      <w:r w:rsidRPr="00D864B9">
        <w:rPr>
          <w:rFonts w:ascii="Calibri Light" w:hAnsi="Calibri Light" w:cs="Calibri Light"/>
          <w:b/>
          <w:bCs/>
          <w:noProof/>
        </w:rPr>
        <w:lastRenderedPageBreak/>
        <w:drawing>
          <wp:anchor distT="0" distB="0" distL="0" distR="0" simplePos="0" relativeHeight="251659264" behindDoc="1" locked="0" layoutInCell="1" allowOverlap="1" wp14:anchorId="3B52A2D8" wp14:editId="783CFAF9">
            <wp:simplePos x="0" y="0"/>
            <wp:positionH relativeFrom="margin">
              <wp:posOffset>-89140</wp:posOffset>
            </wp:positionH>
            <wp:positionV relativeFrom="margin">
              <wp:posOffset>-433957</wp:posOffset>
            </wp:positionV>
            <wp:extent cx="6562725" cy="9737090"/>
            <wp:effectExtent l="0" t="0" r="9525" b="0"/>
            <wp:wrapNone/>
            <wp:docPr id="6" name="Imagen 6"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4" cstate="print"/>
                    <a:stretch>
                      <a:fillRect/>
                    </a:stretch>
                  </pic:blipFill>
                  <pic:spPr>
                    <a:xfrm>
                      <a:off x="0" y="0"/>
                      <a:ext cx="6562725" cy="9737090"/>
                    </a:xfrm>
                    <a:prstGeom prst="rect">
                      <a:avLst/>
                    </a:prstGeom>
                  </pic:spPr>
                </pic:pic>
              </a:graphicData>
            </a:graphic>
            <wp14:sizeRelH relativeFrom="margin">
              <wp14:pctWidth>0</wp14:pctWidth>
            </wp14:sizeRelH>
            <wp14:sizeRelV relativeFrom="margin">
              <wp14:pctHeight>0</wp14:pctHeight>
            </wp14:sizeRelV>
          </wp:anchor>
        </w:drawing>
      </w:r>
      <w:r w:rsidRPr="00DF591B">
        <w:rPr>
          <w:b/>
          <w:bCs/>
          <w:lang w:val="en-US"/>
        </w:rPr>
        <w:t>ABSTRACT</w:t>
      </w:r>
    </w:p>
    <w:p w14:paraId="26E940A6" w14:textId="77777777" w:rsidR="00D92432" w:rsidRPr="00290FAD" w:rsidRDefault="00145E85" w:rsidP="00DF591B">
      <w:pPr>
        <w:spacing w:line="276" w:lineRule="auto"/>
        <w:jc w:val="both"/>
        <w:rPr>
          <w:rFonts w:ascii="Calibri Light" w:hAnsi="Calibri Light" w:cs="Calibri Light"/>
          <w:lang w:val="en-US"/>
        </w:rPr>
      </w:pPr>
      <w:r w:rsidRPr="00DF591B">
        <w:rPr>
          <w:rFonts w:ascii="Calibri Light" w:hAnsi="Calibri Light" w:cs="Calibri Light"/>
          <w:lang w:val="en-US"/>
        </w:rPr>
        <w:t xml:space="preserve">Endothoracic multinodular goiter is a rare but potentially serious cause of dyspnea in primary care, often overlooked because recurrent dyspnea is usually initially associated with respiratory or cardiovascular diseases, neglecting extrinsic causes. </w:t>
      </w:r>
      <w:r w:rsidRPr="00290FAD">
        <w:rPr>
          <w:rFonts w:ascii="Calibri Light" w:hAnsi="Calibri Light" w:cs="Calibri Light"/>
          <w:lang w:val="en-US"/>
        </w:rPr>
        <w:t xml:space="preserve">Therefore, we describe a case of endothoracic multinodular goiter as an uncommon cause of recurrent dyspnea in primary care, highlighting the importance of differential diagnosis in persistent respiratory symptoms of unclear etiology. We present the case of a 72-year-old woman with hypertension, type 2 diabetes mellitus, dyslipidemia, and hypothyroidism, who presented with a two-year history of dry nocturnal cough, dyspnea, and orthopnea. She was evaluated by otolaryngology, gastroenterology, and allergology, without an initial diagnosis. Chest radiography showed widening of the superior mediastinum with tracheal deviation. Thoracic computed tomography revealed thyroid hypertrophy with </w:t>
      </w:r>
    </w:p>
    <w:p w14:paraId="30F81B11" w14:textId="1D40C593" w:rsidR="00145E85" w:rsidRDefault="00145E85" w:rsidP="00DF591B">
      <w:pPr>
        <w:spacing w:line="276" w:lineRule="auto"/>
        <w:jc w:val="both"/>
        <w:rPr>
          <w:rFonts w:ascii="Calibri Light" w:hAnsi="Calibri Light" w:cs="Calibri Light"/>
          <w:lang w:val="en-US"/>
        </w:rPr>
      </w:pPr>
      <w:r w:rsidRPr="00D92432">
        <w:rPr>
          <w:rFonts w:ascii="Calibri Light" w:hAnsi="Calibri Light" w:cs="Calibri Light"/>
          <w:lang w:val="en-US"/>
        </w:rPr>
        <w:t>endothoracic extension and significant tracheal stenosis.</w:t>
      </w:r>
    </w:p>
    <w:p w14:paraId="7A3866A2" w14:textId="77777777" w:rsidR="00145E85" w:rsidRPr="00290FAD" w:rsidRDefault="00145E85" w:rsidP="00DF591B">
      <w:pPr>
        <w:spacing w:line="276" w:lineRule="auto"/>
        <w:jc w:val="both"/>
        <w:rPr>
          <w:rFonts w:ascii="Calibri Light" w:hAnsi="Calibri Light" w:cs="Calibri Light"/>
          <w:lang w:val="en-US"/>
        </w:rPr>
      </w:pPr>
      <w:r w:rsidRPr="00DF591B">
        <w:rPr>
          <w:rFonts w:ascii="Calibri Light" w:hAnsi="Calibri Light" w:cs="Calibri Light"/>
          <w:lang w:val="en-US"/>
        </w:rPr>
        <w:t xml:space="preserve">Thyroid ultrasound and fine-needle aspiration biopsy indicated benign nodular hyperplasia. </w:t>
      </w:r>
      <w:r w:rsidRPr="00290FAD">
        <w:rPr>
          <w:rFonts w:ascii="Calibri Light" w:hAnsi="Calibri Light" w:cs="Calibri Light"/>
          <w:lang w:val="en-US"/>
        </w:rPr>
        <w:t xml:space="preserve">The diagnosis of multinodular endothoracic goiter with extrinsic tracheal compression was confirmed. The patient underwent total thyroidectomy via </w:t>
      </w:r>
      <w:proofErr w:type="spellStart"/>
      <w:r w:rsidRPr="00290FAD">
        <w:rPr>
          <w:rFonts w:ascii="Calibri Light" w:hAnsi="Calibri Light" w:cs="Calibri Light"/>
          <w:lang w:val="en-US"/>
        </w:rPr>
        <w:t>cervicotomy</w:t>
      </w:r>
      <w:proofErr w:type="spellEnd"/>
      <w:r w:rsidRPr="00290FAD">
        <w:rPr>
          <w:rFonts w:ascii="Calibri Light" w:hAnsi="Calibri Light" w:cs="Calibri Light"/>
          <w:lang w:val="en-US"/>
        </w:rPr>
        <w:t>, with resolution of the respiratory compromise. Endothoracic goiter is a rare but relevant cause of chronic and recurrent dyspnea. Computed tomography is essential for its diagnosis and surgical planning, allowing for timely intervention and reducing the risk of respiratory complications.</w:t>
      </w:r>
    </w:p>
    <w:p w14:paraId="60C6556D" w14:textId="77777777" w:rsidR="00145E85" w:rsidRPr="00290FAD" w:rsidRDefault="00145E85" w:rsidP="00DF591B">
      <w:pPr>
        <w:spacing w:line="276" w:lineRule="auto"/>
        <w:jc w:val="both"/>
        <w:rPr>
          <w:rFonts w:ascii="Calibri Light" w:hAnsi="Calibri Light" w:cs="Calibri Light"/>
          <w:lang w:val="en-US"/>
        </w:rPr>
      </w:pPr>
    </w:p>
    <w:p w14:paraId="33C82B1D" w14:textId="5D61ED54" w:rsidR="00145E85" w:rsidRPr="00290FAD" w:rsidRDefault="00145E85" w:rsidP="00DF591B">
      <w:pPr>
        <w:spacing w:line="276" w:lineRule="auto"/>
        <w:jc w:val="both"/>
        <w:rPr>
          <w:rFonts w:ascii="Calibri Light" w:hAnsi="Calibri Light" w:cs="Calibri Light"/>
          <w:lang w:val="en-US"/>
        </w:rPr>
      </w:pPr>
      <w:r w:rsidRPr="00290FAD">
        <w:rPr>
          <w:rFonts w:ascii="Calibri Light" w:hAnsi="Calibri Light" w:cs="Calibri Light"/>
          <w:b/>
          <w:bCs/>
          <w:lang w:val="en-US"/>
        </w:rPr>
        <w:t>Keywords:</w:t>
      </w:r>
      <w:r w:rsidRPr="00290FAD">
        <w:rPr>
          <w:rFonts w:ascii="Calibri Light" w:hAnsi="Calibri Light" w:cs="Calibri Light"/>
          <w:lang w:val="en-US"/>
        </w:rPr>
        <w:t xml:space="preserve"> Nodular goiter, Intrathoracic goiter, Mediastinal diseases; Dyspnea; Tracheal stenosis.</w:t>
      </w:r>
    </w:p>
    <w:p w14:paraId="10DAA53B" w14:textId="2F01899F" w:rsidR="00D92432" w:rsidRPr="00290FAD" w:rsidRDefault="00D92432" w:rsidP="00DF591B">
      <w:pPr>
        <w:spacing w:line="276" w:lineRule="auto"/>
        <w:jc w:val="both"/>
        <w:rPr>
          <w:rFonts w:ascii="Calibri Light" w:hAnsi="Calibri Light" w:cs="Calibri Light"/>
          <w:lang w:val="en-US"/>
        </w:rPr>
      </w:pPr>
    </w:p>
    <w:p w14:paraId="690973A6" w14:textId="2AA68DCF" w:rsidR="00D92432" w:rsidRPr="00290FAD" w:rsidRDefault="00D92432" w:rsidP="00DF591B">
      <w:pPr>
        <w:spacing w:line="276" w:lineRule="auto"/>
        <w:jc w:val="both"/>
        <w:rPr>
          <w:rFonts w:ascii="Calibri Light" w:hAnsi="Calibri Light" w:cs="Calibri Light"/>
          <w:lang w:val="en-US"/>
        </w:rPr>
      </w:pPr>
    </w:p>
    <w:p w14:paraId="595A3BEB" w14:textId="15E8A1E0" w:rsidR="00F93D2C" w:rsidRPr="00145E85" w:rsidRDefault="00F93D2C" w:rsidP="00D864B9">
      <w:pPr>
        <w:pStyle w:val="Sinespaciado"/>
        <w:spacing w:line="276" w:lineRule="auto"/>
        <w:jc w:val="both"/>
        <w:rPr>
          <w:rFonts w:ascii="Calibri Light" w:hAnsi="Calibri Light" w:cs="Calibri Light"/>
          <w:lang w:val="en-US"/>
        </w:rPr>
        <w:sectPr w:rsidR="00F93D2C" w:rsidRPr="00145E85" w:rsidSect="00DF591B">
          <w:pgSz w:w="11910" w:h="16840"/>
          <w:pgMar w:top="1580" w:right="1320" w:bottom="280" w:left="1200" w:header="720" w:footer="720" w:gutter="0"/>
          <w:cols w:num="2" w:space="720" w:equalWidth="0">
            <w:col w:w="4148" w:space="796"/>
            <w:col w:w="4446"/>
          </w:cols>
          <w:titlePg/>
          <w:docGrid w:linePitch="299"/>
        </w:sectPr>
      </w:pPr>
    </w:p>
    <w:p w14:paraId="4BDFA5A7" w14:textId="1173B316" w:rsidR="00145E85" w:rsidRPr="00145E85" w:rsidRDefault="00DF591B" w:rsidP="00D864B9">
      <w:pPr>
        <w:pStyle w:val="Sinespaciado"/>
        <w:spacing w:line="360" w:lineRule="auto"/>
        <w:jc w:val="both"/>
        <w:rPr>
          <w:rFonts w:ascii="Calibri Light" w:hAnsi="Calibri Light" w:cs="Calibri Light"/>
          <w:b/>
          <w:bCs/>
          <w:lang w:val="en-US"/>
        </w:rPr>
      </w:pPr>
      <w:r w:rsidRPr="00D864B9">
        <w:rPr>
          <w:rFonts w:ascii="Calibri Light" w:hAnsi="Calibri Light" w:cs="Calibri Light"/>
          <w:b/>
          <w:bCs/>
          <w:noProof/>
        </w:rPr>
        <w:lastRenderedPageBreak/>
        <w:drawing>
          <wp:anchor distT="0" distB="0" distL="0" distR="0" simplePos="0" relativeHeight="251661312" behindDoc="1" locked="0" layoutInCell="1" allowOverlap="1" wp14:anchorId="0D17203F" wp14:editId="7A19849B">
            <wp:simplePos x="0" y="0"/>
            <wp:positionH relativeFrom="margin">
              <wp:posOffset>-282192</wp:posOffset>
            </wp:positionH>
            <wp:positionV relativeFrom="margin">
              <wp:posOffset>-436581</wp:posOffset>
            </wp:positionV>
            <wp:extent cx="6562725" cy="9737090"/>
            <wp:effectExtent l="0" t="0" r="9525" b="0"/>
            <wp:wrapNone/>
            <wp:docPr id="7" name="Imagen 7"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4" cstate="print"/>
                    <a:stretch>
                      <a:fillRect/>
                    </a:stretch>
                  </pic:blipFill>
                  <pic:spPr>
                    <a:xfrm>
                      <a:off x="0" y="0"/>
                      <a:ext cx="6562725" cy="9737090"/>
                    </a:xfrm>
                    <a:prstGeom prst="rect">
                      <a:avLst/>
                    </a:prstGeom>
                  </pic:spPr>
                </pic:pic>
              </a:graphicData>
            </a:graphic>
            <wp14:sizeRelH relativeFrom="margin">
              <wp14:pctWidth>0</wp14:pctWidth>
            </wp14:sizeRelH>
            <wp14:sizeRelV relativeFrom="margin">
              <wp14:pctHeight>0</wp14:pctHeight>
            </wp14:sizeRelV>
          </wp:anchor>
        </w:drawing>
      </w:r>
    </w:p>
    <w:p w14:paraId="1588E323" w14:textId="2283EDDF" w:rsidR="003B4C54" w:rsidRDefault="00ED4B62" w:rsidP="003B4C54">
      <w:pPr>
        <w:pStyle w:val="Sinespaciado"/>
        <w:numPr>
          <w:ilvl w:val="0"/>
          <w:numId w:val="20"/>
        </w:numPr>
        <w:spacing w:line="360" w:lineRule="auto"/>
        <w:jc w:val="both"/>
        <w:rPr>
          <w:rFonts w:ascii="Calibri Light" w:hAnsi="Calibri Light" w:cs="Calibri Light"/>
          <w:lang w:val="es-MX"/>
        </w:rPr>
      </w:pPr>
      <w:r w:rsidRPr="00D864B9">
        <w:rPr>
          <w:rFonts w:ascii="Calibri Light" w:hAnsi="Calibri Light" w:cs="Calibri Light"/>
          <w:b/>
          <w:bCs/>
          <w:lang w:val="es-MX"/>
        </w:rPr>
        <w:t>INTRODUCCIÓN</w:t>
      </w:r>
      <w:r w:rsidR="008D3902" w:rsidRPr="00D864B9">
        <w:rPr>
          <w:rFonts w:ascii="Calibri Light" w:hAnsi="Calibri Light" w:cs="Calibri Light"/>
          <w:b/>
          <w:bCs/>
          <w:lang w:val="es-MX"/>
        </w:rPr>
        <w:t>:</w:t>
      </w:r>
      <w:r w:rsidR="008D3902" w:rsidRPr="00D864B9">
        <w:rPr>
          <w:rFonts w:ascii="Calibri Light" w:hAnsi="Calibri Light" w:cs="Calibri Light"/>
          <w:lang w:val="es-MX"/>
        </w:rPr>
        <w:t xml:space="preserve"> </w:t>
      </w:r>
    </w:p>
    <w:p w14:paraId="31960757" w14:textId="15D7DEBE" w:rsidR="008D3902" w:rsidRPr="00D864B9" w:rsidRDefault="008D3902" w:rsidP="003B4C54">
      <w:pPr>
        <w:pStyle w:val="Sinespaciado"/>
        <w:spacing w:line="360" w:lineRule="auto"/>
        <w:jc w:val="both"/>
        <w:rPr>
          <w:rFonts w:ascii="Calibri Light" w:hAnsi="Calibri Light" w:cs="Calibri Light"/>
        </w:rPr>
      </w:pPr>
      <w:r w:rsidRPr="00D864B9">
        <w:rPr>
          <w:rFonts w:ascii="Calibri Light" w:hAnsi="Calibri Light" w:cs="Calibri Light"/>
        </w:rPr>
        <w:t xml:space="preserve">El bocio multinodular </w:t>
      </w:r>
      <w:proofErr w:type="spellStart"/>
      <w:r w:rsidRPr="00D864B9">
        <w:rPr>
          <w:rFonts w:ascii="Calibri Light" w:hAnsi="Calibri Light" w:cs="Calibri Light"/>
        </w:rPr>
        <w:t>endotorácico</w:t>
      </w:r>
      <w:proofErr w:type="spellEnd"/>
      <w:r w:rsidRPr="00D864B9">
        <w:rPr>
          <w:rFonts w:ascii="Calibri Light" w:hAnsi="Calibri Light" w:cs="Calibri Light"/>
        </w:rPr>
        <w:t xml:space="preserve"> (BMN), también denominado bocio intratorácico o </w:t>
      </w:r>
      <w:proofErr w:type="spellStart"/>
      <w:r w:rsidRPr="00D864B9">
        <w:rPr>
          <w:rFonts w:ascii="Calibri Light" w:hAnsi="Calibri Light" w:cs="Calibri Light"/>
        </w:rPr>
        <w:t>substernal</w:t>
      </w:r>
      <w:proofErr w:type="spellEnd"/>
      <w:r w:rsidRPr="00D864B9">
        <w:rPr>
          <w:rFonts w:ascii="Calibri Light" w:hAnsi="Calibri Light" w:cs="Calibri Light"/>
        </w:rPr>
        <w:t xml:space="preserve">, constituye una forma infrecuente de patología tiroidea caracterizada por la extensión del tejido tiroideo por debajo del estrecho torácico superior, con potencial desplazamiento o compresión de estructuras mediastínicas adyacentes como la tráquea, el esófago y los grandes vasos </w:t>
      </w:r>
      <w:proofErr w:type="spellStart"/>
      <w:r w:rsidRPr="00D864B9">
        <w:rPr>
          <w:rFonts w:ascii="Calibri Light" w:hAnsi="Calibri Light" w:cs="Calibri Light"/>
        </w:rPr>
        <w:t>supraaórticos</w:t>
      </w:r>
      <w:proofErr w:type="spellEnd"/>
      <w:r w:rsidRPr="00D864B9">
        <w:rPr>
          <w:rFonts w:ascii="Calibri Light" w:hAnsi="Calibri Light" w:cs="Calibri Light"/>
        </w:rPr>
        <w:t xml:space="preserve"> (1,2). Su prevalencia varía según la población estudiada y los criterios diagnósticos empleados, estimándose que los bocios </w:t>
      </w:r>
      <w:proofErr w:type="spellStart"/>
      <w:r w:rsidRPr="00D864B9">
        <w:rPr>
          <w:rFonts w:ascii="Calibri Light" w:hAnsi="Calibri Light" w:cs="Calibri Light"/>
        </w:rPr>
        <w:t>substernales</w:t>
      </w:r>
      <w:proofErr w:type="spellEnd"/>
      <w:r w:rsidRPr="00D864B9">
        <w:rPr>
          <w:rFonts w:ascii="Calibri Light" w:hAnsi="Calibri Light" w:cs="Calibri Light"/>
        </w:rPr>
        <w:t xml:space="preserve"> representan aproximadamente entre el 5 % y el 10 % de los bocios que requieren tratamiento quirúrgico (3,4).</w:t>
      </w:r>
    </w:p>
    <w:p w14:paraId="63A455CB" w14:textId="77777777" w:rsidR="008D3902" w:rsidRPr="00D864B9" w:rsidRDefault="008D3902" w:rsidP="00D864B9">
      <w:pPr>
        <w:pStyle w:val="Sinespaciado"/>
        <w:spacing w:line="360" w:lineRule="auto"/>
        <w:jc w:val="both"/>
        <w:rPr>
          <w:rFonts w:ascii="Calibri Light" w:hAnsi="Calibri Light" w:cs="Calibri Light"/>
        </w:rPr>
      </w:pPr>
    </w:p>
    <w:p w14:paraId="327C27A3" w14:textId="77777777" w:rsidR="008D3902" w:rsidRPr="00D864B9" w:rsidRDefault="008D3902" w:rsidP="00D864B9">
      <w:pPr>
        <w:pStyle w:val="Sinespaciado"/>
        <w:spacing w:line="360" w:lineRule="auto"/>
        <w:jc w:val="both"/>
        <w:rPr>
          <w:rFonts w:ascii="Calibri Light" w:hAnsi="Calibri Light" w:cs="Calibri Light"/>
        </w:rPr>
      </w:pPr>
      <w:r w:rsidRPr="00D864B9">
        <w:rPr>
          <w:rFonts w:ascii="Calibri Light" w:hAnsi="Calibri Light" w:cs="Calibri Light"/>
        </w:rPr>
        <w:t>Aunque puede cursar de forma asintomática durante largos periodos, un número significativo de pacientes desarrolla síntomas compresivos crónicos, entre los que destacan la disnea de esfuerzo o reposo, ortopnea, estridor laríngeo, tos persistente y disfagia, lo que puede condicionar consultas reiteradas en atención primaria y en servicios de urgencias (5,6). La gravedad de la clínica se relaciona principalmente con el efecto compresivo progresivo sobre la vía aérea y estructuras mediastínicas, pudiendo desencadenar episodios de insuficiencia respiratoria aguda en casos avanzados (7,8).</w:t>
      </w:r>
    </w:p>
    <w:p w14:paraId="6009585A" w14:textId="77777777" w:rsidR="008D3902" w:rsidRPr="00D864B9" w:rsidRDefault="008D3902" w:rsidP="00D864B9">
      <w:pPr>
        <w:pStyle w:val="Sinespaciado"/>
        <w:spacing w:line="360" w:lineRule="auto"/>
        <w:jc w:val="both"/>
        <w:rPr>
          <w:rFonts w:ascii="Calibri Light" w:hAnsi="Calibri Light" w:cs="Calibri Light"/>
        </w:rPr>
      </w:pPr>
    </w:p>
    <w:p w14:paraId="618F611D" w14:textId="77777777" w:rsidR="008D3902" w:rsidRPr="00D864B9" w:rsidRDefault="008D3902" w:rsidP="00D864B9">
      <w:pPr>
        <w:pStyle w:val="Sinespaciado"/>
        <w:spacing w:line="360" w:lineRule="auto"/>
        <w:jc w:val="both"/>
        <w:rPr>
          <w:rFonts w:ascii="Calibri Light" w:hAnsi="Calibri Light" w:cs="Calibri Light"/>
        </w:rPr>
      </w:pPr>
      <w:r w:rsidRPr="00D864B9">
        <w:rPr>
          <w:rFonts w:ascii="Calibri Light" w:hAnsi="Calibri Light" w:cs="Calibri Light"/>
        </w:rPr>
        <w:t>El BMN afecta con mayor frecuencia a mujeres de edad media y avanzada, y suele coexistir con comorbilidades crónicas como hipertensión arterial (HTA), diabetes mellitus tipo 2 (DM2) y dislipidemia (DL), condiciones que pueden influir en la presentación clínica y en la planificación terapéutica (9,10). Su patogenia se asocia a estímulos proliferativos crónicos sobre el tejido tiroideo, factores genéticos y antecedentes de deficiencia de yodo, favoreciendo el crecimiento nodular progresivo y, en estadios avanzados, la extensión intratorácica por efecto de la presión negativa mediastínica (11,12). A pesar de que la mayoría de los bocios multinodulares son benignos, la posibilidad de malignidad, aunque baja, debe ser considerada especialmente ante hallazgos ecográficos sospechosos (13).</w:t>
      </w:r>
    </w:p>
    <w:p w14:paraId="548D8F5E" w14:textId="77777777" w:rsidR="008D3902" w:rsidRPr="00D864B9" w:rsidRDefault="008D3902" w:rsidP="00D864B9">
      <w:pPr>
        <w:pStyle w:val="Sinespaciado"/>
        <w:spacing w:line="360" w:lineRule="auto"/>
        <w:jc w:val="both"/>
        <w:rPr>
          <w:rFonts w:ascii="Calibri Light" w:hAnsi="Calibri Light" w:cs="Calibri Light"/>
        </w:rPr>
      </w:pPr>
    </w:p>
    <w:p w14:paraId="5D15822B" w14:textId="77777777" w:rsidR="00290FAD" w:rsidRDefault="008D3902" w:rsidP="00D864B9">
      <w:pPr>
        <w:pStyle w:val="Sinespaciado"/>
        <w:spacing w:line="360" w:lineRule="auto"/>
        <w:jc w:val="both"/>
        <w:rPr>
          <w:rFonts w:ascii="Calibri Light" w:hAnsi="Calibri Light" w:cs="Calibri Light"/>
        </w:rPr>
      </w:pPr>
      <w:r w:rsidRPr="00D864B9">
        <w:rPr>
          <w:rFonts w:ascii="Calibri Light" w:hAnsi="Calibri Light" w:cs="Calibri Light"/>
        </w:rPr>
        <w:t>Desde el punto de vista clínico, el BMN representa un reto diagnóstico relevante en el ámbito de la Atención Primaria (AP) debido al carácter insidioso y poco específico de sus manifestaciones (14). Ante la presencia de disnea recurrente, el enfoque diagnóstico inicial suele orientarse prioritariamente hacia patologías respiratorias y, en segundo lugar, hacia etiologías cardiovasculares, relegando las causas compresivas extrínsecas a un plano menos considerado dentro del diagnóstico diferencial (15,16).</w:t>
      </w:r>
    </w:p>
    <w:p w14:paraId="44BDBEEB" w14:textId="77777777" w:rsidR="00290FAD" w:rsidRDefault="00290FAD" w:rsidP="00D864B9">
      <w:pPr>
        <w:pStyle w:val="Sinespaciado"/>
        <w:spacing w:line="360" w:lineRule="auto"/>
        <w:jc w:val="both"/>
        <w:rPr>
          <w:rFonts w:ascii="Calibri Light" w:hAnsi="Calibri Light" w:cs="Calibri Light"/>
        </w:rPr>
      </w:pPr>
    </w:p>
    <w:p w14:paraId="6B8E241A" w14:textId="77777777" w:rsidR="00290FAD" w:rsidRDefault="00290FAD" w:rsidP="00D864B9">
      <w:pPr>
        <w:pStyle w:val="Sinespaciado"/>
        <w:spacing w:line="360" w:lineRule="auto"/>
        <w:jc w:val="both"/>
        <w:rPr>
          <w:rFonts w:ascii="Calibri Light" w:hAnsi="Calibri Light" w:cs="Calibri Light"/>
        </w:rPr>
      </w:pPr>
    </w:p>
    <w:p w14:paraId="2E16CDDA" w14:textId="77777777" w:rsidR="00290FAD" w:rsidRDefault="00290FAD" w:rsidP="00D864B9">
      <w:pPr>
        <w:pStyle w:val="Sinespaciado"/>
        <w:spacing w:line="360" w:lineRule="auto"/>
        <w:jc w:val="both"/>
        <w:rPr>
          <w:rFonts w:ascii="Calibri Light" w:hAnsi="Calibri Light" w:cs="Calibri Light"/>
        </w:rPr>
      </w:pPr>
    </w:p>
    <w:p w14:paraId="311D38E8" w14:textId="77777777" w:rsidR="00290FAD" w:rsidRDefault="00290FAD" w:rsidP="00D864B9">
      <w:pPr>
        <w:pStyle w:val="Sinespaciado"/>
        <w:spacing w:line="360" w:lineRule="auto"/>
        <w:jc w:val="both"/>
        <w:rPr>
          <w:rFonts w:ascii="Calibri Light" w:hAnsi="Calibri Light" w:cs="Calibri Light"/>
        </w:rPr>
      </w:pPr>
    </w:p>
    <w:p w14:paraId="72666B1E" w14:textId="77777777" w:rsidR="00290FAD" w:rsidRDefault="00290FAD" w:rsidP="00D864B9">
      <w:pPr>
        <w:pStyle w:val="Sinespaciado"/>
        <w:spacing w:line="360" w:lineRule="auto"/>
        <w:jc w:val="both"/>
        <w:rPr>
          <w:rFonts w:ascii="Calibri Light" w:hAnsi="Calibri Light" w:cs="Calibri Light"/>
        </w:rPr>
      </w:pPr>
    </w:p>
    <w:p w14:paraId="55C1F053" w14:textId="491CD6BA" w:rsidR="008D3902" w:rsidRDefault="008D3902" w:rsidP="00D864B9">
      <w:pPr>
        <w:pStyle w:val="Sinespaciado"/>
        <w:spacing w:line="360" w:lineRule="auto"/>
        <w:jc w:val="both"/>
        <w:rPr>
          <w:rFonts w:ascii="Calibri Light" w:hAnsi="Calibri Light" w:cs="Calibri Light"/>
        </w:rPr>
      </w:pPr>
      <w:r w:rsidRPr="00D864B9">
        <w:rPr>
          <w:rFonts w:ascii="Calibri Light" w:hAnsi="Calibri Light" w:cs="Calibri Light"/>
        </w:rPr>
        <w:lastRenderedPageBreak/>
        <w:t xml:space="preserve"> Este sesgo diagnóstico puede generar retrasos en la identificación de la compresión traqueal secundaria a bocio </w:t>
      </w:r>
      <w:proofErr w:type="spellStart"/>
      <w:r w:rsidRPr="00D864B9">
        <w:rPr>
          <w:rFonts w:ascii="Calibri Light" w:hAnsi="Calibri Light" w:cs="Calibri Light"/>
        </w:rPr>
        <w:t>endotorácico</w:t>
      </w:r>
      <w:proofErr w:type="spellEnd"/>
      <w:r w:rsidRPr="00D864B9">
        <w:rPr>
          <w:rFonts w:ascii="Calibri Light" w:hAnsi="Calibri Light" w:cs="Calibri Light"/>
        </w:rPr>
        <w:t>, incrementando el riesgo de episodios de disnea aguda y complicaciones respiratorias potencialmente graves (17).</w:t>
      </w:r>
    </w:p>
    <w:p w14:paraId="6A55C015" w14:textId="231A4DD5" w:rsidR="00290FAD" w:rsidRDefault="008D3902"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La evaluación diagnóstica del BMN requiere una combinación de exploración clínica y pruebas de imagen. La palpación cervical puede ser limitada, ya que la porción intratorácica del bocio es frecuentemente inaccesible y en ocasiones no existe masa cervical evidente (18). La radiografía de tórax puede mostrar ensanchamiento mediastínico o desviación traqueal, constituyendo una prueba inicial útil, pero con sensibilidad limitada (19). </w:t>
      </w:r>
    </w:p>
    <w:p w14:paraId="4328A5CB" w14:textId="77777777" w:rsidR="00663816" w:rsidRDefault="00663816" w:rsidP="00D864B9">
      <w:pPr>
        <w:pStyle w:val="Sinespaciado"/>
        <w:spacing w:line="360" w:lineRule="auto"/>
        <w:jc w:val="both"/>
        <w:rPr>
          <w:rFonts w:ascii="Calibri Light" w:hAnsi="Calibri Light" w:cs="Calibri Light"/>
        </w:rPr>
      </w:pPr>
    </w:p>
    <w:p w14:paraId="485D2F0E" w14:textId="37BD0AD8" w:rsidR="008D3902" w:rsidRPr="00D864B9" w:rsidRDefault="008D3902" w:rsidP="00D864B9">
      <w:pPr>
        <w:pStyle w:val="Sinespaciado"/>
        <w:spacing w:line="360" w:lineRule="auto"/>
        <w:jc w:val="both"/>
        <w:rPr>
          <w:rFonts w:ascii="Calibri Light" w:hAnsi="Calibri Light" w:cs="Calibri Light"/>
        </w:rPr>
      </w:pPr>
      <w:r w:rsidRPr="00D864B9">
        <w:rPr>
          <w:rFonts w:ascii="Calibri Light" w:hAnsi="Calibri Light" w:cs="Calibri Light"/>
        </w:rPr>
        <w:t>En contraste, la tomografía computarizada (TC) torácica es considerada el estándar de referencia para la valoración anatómica, permitiendo determinar la extensión craneocaudal del bocio, su relación con estructuras mediastínicas y el grado de compresión traqueal, información esencial para la planificación quirúrgica (20,21). La ecografía tiroidea complementa el estudio al caracterizar los nódulos y permitir la realización de punción aspiración con aguja fina (PAAF) para descartar malignidad (22).</w:t>
      </w:r>
    </w:p>
    <w:p w14:paraId="39E316A2" w14:textId="77777777" w:rsidR="008D3902" w:rsidRPr="00D864B9" w:rsidRDefault="008D3902" w:rsidP="00D864B9">
      <w:pPr>
        <w:pStyle w:val="Sinespaciado"/>
        <w:spacing w:line="360" w:lineRule="auto"/>
        <w:jc w:val="both"/>
        <w:rPr>
          <w:rFonts w:ascii="Calibri Light" w:hAnsi="Calibri Light" w:cs="Calibri Light"/>
        </w:rPr>
      </w:pPr>
    </w:p>
    <w:p w14:paraId="57E829EE" w14:textId="77777777" w:rsidR="008D3902" w:rsidRPr="00D864B9" w:rsidRDefault="008D3902"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El tratamiento de elección del BMN sintomático o con compromiso compresivo es quirúrgico, siendo la tiroidectomía total mediante </w:t>
      </w:r>
      <w:proofErr w:type="spellStart"/>
      <w:r w:rsidRPr="00D864B9">
        <w:rPr>
          <w:rFonts w:ascii="Calibri Light" w:hAnsi="Calibri Light" w:cs="Calibri Light"/>
        </w:rPr>
        <w:t>cervicotomía</w:t>
      </w:r>
      <w:proofErr w:type="spellEnd"/>
      <w:r w:rsidRPr="00D864B9">
        <w:rPr>
          <w:rFonts w:ascii="Calibri Light" w:hAnsi="Calibri Light" w:cs="Calibri Light"/>
        </w:rPr>
        <w:t xml:space="preserve"> el abordaje más utilizado, con elevadas tasas de resolución sintomática y baja morbilidad cuando se realiza en centros especializados (23,24). El abordaje torácico adicional se reserva para casos con extensión profunda mediastínica o relaciones anatómicas complejas (25).</w:t>
      </w:r>
    </w:p>
    <w:p w14:paraId="009D6A94" w14:textId="77777777" w:rsidR="008D3902" w:rsidRPr="00D864B9" w:rsidRDefault="008D3902" w:rsidP="00D864B9">
      <w:pPr>
        <w:pStyle w:val="Sinespaciado"/>
        <w:spacing w:line="360" w:lineRule="auto"/>
        <w:jc w:val="both"/>
        <w:rPr>
          <w:rFonts w:ascii="Calibri Light" w:hAnsi="Calibri Light" w:cs="Calibri Light"/>
        </w:rPr>
      </w:pPr>
    </w:p>
    <w:p w14:paraId="320E5E72" w14:textId="77777777" w:rsidR="008D3902" w:rsidRPr="00D864B9" w:rsidRDefault="008D3902"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A pesar de la literatura existente sobre bocio </w:t>
      </w:r>
      <w:proofErr w:type="spellStart"/>
      <w:r w:rsidRPr="00D864B9">
        <w:rPr>
          <w:rFonts w:ascii="Calibri Light" w:hAnsi="Calibri Light" w:cs="Calibri Light"/>
        </w:rPr>
        <w:t>endotorácico</w:t>
      </w:r>
      <w:proofErr w:type="spellEnd"/>
      <w:r w:rsidRPr="00D864B9">
        <w:rPr>
          <w:rFonts w:ascii="Calibri Light" w:hAnsi="Calibri Light" w:cs="Calibri Light"/>
        </w:rPr>
        <w:t>, son escasos los reportes que describen de forma detallada la evolución clínica completa desde la AP hasta la resolución quirúrgica en centros terciarios, incluyendo el proceso de derivación multidisciplinaria y el seguimiento posterior en el primer nivel asistencial (26). En este contexto, el presente caso clínico tiene como objetivo ilustrar la evolución de una paciente con BMN compresivo desde su detección inicial en AP, pasando por múltiples niveles asistenciales, hasta su resolución definitiva mediante cirugía, destacando la importancia del diagnóstico diferencial de causas extrínsecas ante disnea recurrente de etiología no filiada.</w:t>
      </w:r>
    </w:p>
    <w:p w14:paraId="5582F7B2" w14:textId="7FD6BED1" w:rsidR="00D411F4" w:rsidRDefault="00D411F4" w:rsidP="00D864B9">
      <w:pPr>
        <w:pStyle w:val="Ttulo1"/>
        <w:spacing w:before="1" w:line="360" w:lineRule="auto"/>
        <w:ind w:left="0"/>
        <w:jc w:val="both"/>
        <w:rPr>
          <w:rFonts w:ascii="Calibri Light" w:hAnsi="Calibri Light" w:cs="Calibri Light"/>
          <w:sz w:val="22"/>
          <w:szCs w:val="22"/>
          <w:lang w:val="es-EC"/>
        </w:rPr>
      </w:pPr>
    </w:p>
    <w:p w14:paraId="6C6366E3" w14:textId="3C6F022F" w:rsidR="00413213" w:rsidRDefault="00413213" w:rsidP="00D864B9">
      <w:pPr>
        <w:pStyle w:val="Ttulo1"/>
        <w:spacing w:before="1" w:line="360" w:lineRule="auto"/>
        <w:ind w:left="0"/>
        <w:jc w:val="both"/>
        <w:rPr>
          <w:rFonts w:ascii="Calibri Light" w:hAnsi="Calibri Light" w:cs="Calibri Light"/>
          <w:sz w:val="22"/>
          <w:szCs w:val="22"/>
          <w:lang w:val="es-EC"/>
        </w:rPr>
      </w:pPr>
    </w:p>
    <w:p w14:paraId="09B39853" w14:textId="49E7540F" w:rsidR="00413213" w:rsidRDefault="00413213" w:rsidP="00D864B9">
      <w:pPr>
        <w:pStyle w:val="Ttulo1"/>
        <w:spacing w:before="1" w:line="360" w:lineRule="auto"/>
        <w:ind w:left="0"/>
        <w:jc w:val="both"/>
        <w:rPr>
          <w:rFonts w:ascii="Calibri Light" w:hAnsi="Calibri Light" w:cs="Calibri Light"/>
          <w:sz w:val="22"/>
          <w:szCs w:val="22"/>
          <w:lang w:val="es-EC"/>
        </w:rPr>
      </w:pPr>
    </w:p>
    <w:p w14:paraId="4A90AE39" w14:textId="2B789454" w:rsidR="00413213" w:rsidRDefault="00413213" w:rsidP="00D864B9">
      <w:pPr>
        <w:pStyle w:val="Ttulo1"/>
        <w:spacing w:before="1" w:line="360" w:lineRule="auto"/>
        <w:ind w:left="0"/>
        <w:jc w:val="both"/>
        <w:rPr>
          <w:rFonts w:ascii="Calibri Light" w:hAnsi="Calibri Light" w:cs="Calibri Light"/>
          <w:sz w:val="22"/>
          <w:szCs w:val="22"/>
          <w:lang w:val="es-EC"/>
        </w:rPr>
      </w:pPr>
    </w:p>
    <w:p w14:paraId="4BDF2944" w14:textId="4B3EEBDF" w:rsidR="00413213" w:rsidRDefault="00413213" w:rsidP="00D864B9">
      <w:pPr>
        <w:pStyle w:val="Ttulo1"/>
        <w:spacing w:before="1" w:line="360" w:lineRule="auto"/>
        <w:ind w:left="0"/>
        <w:jc w:val="both"/>
        <w:rPr>
          <w:rFonts w:ascii="Calibri Light" w:hAnsi="Calibri Light" w:cs="Calibri Light"/>
          <w:sz w:val="22"/>
          <w:szCs w:val="22"/>
          <w:lang w:val="es-EC"/>
        </w:rPr>
      </w:pPr>
    </w:p>
    <w:p w14:paraId="47EB9F81" w14:textId="3552FB5E" w:rsidR="00413213" w:rsidRDefault="00413213" w:rsidP="00D864B9">
      <w:pPr>
        <w:pStyle w:val="Ttulo1"/>
        <w:spacing w:before="1" w:line="360" w:lineRule="auto"/>
        <w:ind w:left="0"/>
        <w:jc w:val="both"/>
        <w:rPr>
          <w:rFonts w:ascii="Calibri Light" w:hAnsi="Calibri Light" w:cs="Calibri Light"/>
          <w:sz w:val="22"/>
          <w:szCs w:val="22"/>
          <w:lang w:val="es-EC"/>
        </w:rPr>
      </w:pPr>
    </w:p>
    <w:p w14:paraId="4B822761" w14:textId="5B2D9319" w:rsidR="00413213" w:rsidRDefault="00413213" w:rsidP="00D864B9">
      <w:pPr>
        <w:pStyle w:val="Ttulo1"/>
        <w:spacing w:before="1" w:line="360" w:lineRule="auto"/>
        <w:ind w:left="0"/>
        <w:jc w:val="both"/>
        <w:rPr>
          <w:rFonts w:ascii="Calibri Light" w:hAnsi="Calibri Light" w:cs="Calibri Light"/>
          <w:sz w:val="22"/>
          <w:szCs w:val="22"/>
          <w:lang w:val="es-EC"/>
        </w:rPr>
      </w:pPr>
    </w:p>
    <w:p w14:paraId="7E70FE45" w14:textId="4FD79540" w:rsidR="00413213" w:rsidRDefault="00413213" w:rsidP="00D864B9">
      <w:pPr>
        <w:pStyle w:val="Ttulo1"/>
        <w:spacing w:before="1" w:line="360" w:lineRule="auto"/>
        <w:ind w:left="0"/>
        <w:jc w:val="both"/>
        <w:rPr>
          <w:rFonts w:ascii="Calibri Light" w:hAnsi="Calibri Light" w:cs="Calibri Light"/>
          <w:sz w:val="22"/>
          <w:szCs w:val="22"/>
          <w:lang w:val="es-EC"/>
        </w:rPr>
      </w:pPr>
    </w:p>
    <w:p w14:paraId="401B184B" w14:textId="77777777" w:rsidR="00413213" w:rsidRPr="00D864B9" w:rsidRDefault="00413213" w:rsidP="00D864B9">
      <w:pPr>
        <w:pStyle w:val="Ttulo1"/>
        <w:spacing w:before="1" w:line="360" w:lineRule="auto"/>
        <w:ind w:left="0"/>
        <w:jc w:val="both"/>
        <w:rPr>
          <w:rFonts w:ascii="Calibri Light" w:hAnsi="Calibri Light" w:cs="Calibri Light"/>
          <w:sz w:val="22"/>
          <w:szCs w:val="22"/>
          <w:lang w:val="es-EC"/>
        </w:rPr>
      </w:pPr>
    </w:p>
    <w:p w14:paraId="00463711" w14:textId="20BB2F57" w:rsidR="003B4C54" w:rsidRDefault="00C5151C" w:rsidP="003B4C54">
      <w:pPr>
        <w:pStyle w:val="Sinespaciado"/>
        <w:numPr>
          <w:ilvl w:val="0"/>
          <w:numId w:val="20"/>
        </w:numPr>
        <w:spacing w:line="360" w:lineRule="auto"/>
        <w:jc w:val="both"/>
        <w:rPr>
          <w:rFonts w:ascii="Calibri Light" w:hAnsi="Calibri Light" w:cs="Calibri Light"/>
          <w:b/>
          <w:bCs/>
          <w:lang w:val="es-EC"/>
        </w:rPr>
      </w:pPr>
      <w:r w:rsidRPr="00D864B9">
        <w:rPr>
          <w:rFonts w:ascii="Calibri Light" w:hAnsi="Calibri Light" w:cs="Calibri Light"/>
          <w:b/>
          <w:bCs/>
          <w:lang w:val="es-EC"/>
        </w:rPr>
        <w:lastRenderedPageBreak/>
        <w:t>MATERIALES Y MÉTODOS</w:t>
      </w:r>
      <w:r w:rsidR="00D2483E" w:rsidRPr="00D864B9">
        <w:rPr>
          <w:rFonts w:ascii="Calibri Light" w:hAnsi="Calibri Light" w:cs="Calibri Light"/>
          <w:b/>
          <w:bCs/>
          <w:lang w:val="es-EC"/>
        </w:rPr>
        <w:t xml:space="preserve">:  </w:t>
      </w:r>
    </w:p>
    <w:p w14:paraId="7295D402" w14:textId="0A97E559" w:rsidR="00D2483E" w:rsidRPr="00D864B9" w:rsidRDefault="00D2483E" w:rsidP="003B4C54">
      <w:pPr>
        <w:pStyle w:val="Sinespaciado"/>
        <w:spacing w:line="360" w:lineRule="auto"/>
        <w:jc w:val="both"/>
        <w:rPr>
          <w:rFonts w:ascii="Calibri Light" w:hAnsi="Calibri Light" w:cs="Calibri Light"/>
        </w:rPr>
      </w:pPr>
      <w:r w:rsidRPr="00D864B9">
        <w:rPr>
          <w:rFonts w:ascii="Calibri Light" w:hAnsi="Calibri Light" w:cs="Calibri Light"/>
        </w:rPr>
        <w:t xml:space="preserve">Se trata de un reporte de caso clínico descriptivo con seguimiento longitudinal, que presenta a una mujer de 72 años, procedente del interior de la provincia de Castellón, quien fue inicialmente atendida en su centro de salud de AP, derivada posteriormente al Hospital General de Castellón para manejo multidisciplinario, y finalmente tratada de manera definitiva en el Hospital </w:t>
      </w:r>
      <w:proofErr w:type="spellStart"/>
      <w:r w:rsidRPr="00D864B9">
        <w:rPr>
          <w:rFonts w:ascii="Calibri Light" w:hAnsi="Calibri Light" w:cs="Calibri Light"/>
        </w:rPr>
        <w:t>Universitari</w:t>
      </w:r>
      <w:proofErr w:type="spellEnd"/>
      <w:r w:rsidRPr="00D864B9">
        <w:rPr>
          <w:rFonts w:ascii="Calibri Light" w:hAnsi="Calibri Light" w:cs="Calibri Light"/>
        </w:rPr>
        <w:t xml:space="preserve"> i </w:t>
      </w:r>
      <w:proofErr w:type="spellStart"/>
      <w:r w:rsidRPr="00D864B9">
        <w:rPr>
          <w:rFonts w:ascii="Calibri Light" w:hAnsi="Calibri Light" w:cs="Calibri Light"/>
        </w:rPr>
        <w:t>Politècnic</w:t>
      </w:r>
      <w:proofErr w:type="spellEnd"/>
      <w:r w:rsidRPr="00D864B9">
        <w:rPr>
          <w:rFonts w:ascii="Calibri Light" w:hAnsi="Calibri Light" w:cs="Calibri Light"/>
        </w:rPr>
        <w:t xml:space="preserve"> La Fe de Valencia.</w:t>
      </w:r>
    </w:p>
    <w:p w14:paraId="78F34C21" w14:textId="77777777"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Paciente con antecedentes personales médicos de HTA, DM2, DL, tiroiditis autoinmune eutiroidea sin tratamiento hormonal sustitutivo en el momento del estudio y hernia de hiato, además de intervenciones quirúrgicas previas como </w:t>
      </w:r>
      <w:proofErr w:type="spellStart"/>
      <w:r w:rsidRPr="00D864B9">
        <w:rPr>
          <w:rFonts w:ascii="Calibri Light" w:hAnsi="Calibri Light" w:cs="Calibri Light"/>
        </w:rPr>
        <w:t>meningioma</w:t>
      </w:r>
      <w:proofErr w:type="spellEnd"/>
      <w:r w:rsidRPr="00D864B9">
        <w:rPr>
          <w:rFonts w:ascii="Calibri Light" w:hAnsi="Calibri Light" w:cs="Calibri Light"/>
        </w:rPr>
        <w:t xml:space="preserve">, histerectomía, apendicectomía, amigdalectomía y </w:t>
      </w:r>
      <w:proofErr w:type="spellStart"/>
      <w:r w:rsidRPr="00D864B9">
        <w:rPr>
          <w:rFonts w:ascii="Calibri Light" w:hAnsi="Calibri Light" w:cs="Calibri Light"/>
        </w:rPr>
        <w:t>faquectomía</w:t>
      </w:r>
      <w:proofErr w:type="spellEnd"/>
      <w:r w:rsidRPr="00D864B9">
        <w:rPr>
          <w:rFonts w:ascii="Calibri Light" w:hAnsi="Calibri Light" w:cs="Calibri Light"/>
        </w:rPr>
        <w:t xml:space="preserve"> bilateral. </w:t>
      </w:r>
    </w:p>
    <w:p w14:paraId="7CA66B69" w14:textId="77777777" w:rsidR="00CA19E4" w:rsidRDefault="00CA19E4" w:rsidP="00D864B9">
      <w:pPr>
        <w:pStyle w:val="Sinespaciado"/>
        <w:spacing w:line="360" w:lineRule="auto"/>
        <w:jc w:val="both"/>
        <w:rPr>
          <w:rFonts w:ascii="Calibri Light" w:hAnsi="Calibri Light" w:cs="Calibri Light"/>
        </w:rPr>
      </w:pPr>
    </w:p>
    <w:p w14:paraId="659934AF" w14:textId="6A7FD873" w:rsidR="00D2483E" w:rsidRPr="00D864B9"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La paciente no refería hábitos tóxicos y presentaba alergia conocida al contraste yodado. Su sintomatología clínica inició tras infección por COVID-19 en 2020, con cuadro de tos seca nocturna, disnea progresiva y ortopnea, lo que motivó múltiples consultas en su centro de salud de AP y en el punto de atención continuada por episodios de disnea aguda de instauración brusca que se resolvían tras administración de broncodilatadores.</w:t>
      </w:r>
    </w:p>
    <w:p w14:paraId="4186FD08" w14:textId="77777777" w:rsidR="00D2483E" w:rsidRPr="00D864B9"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Fue valorada inicialmente por el servicio de Otorrinolaringología, realizándose </w:t>
      </w:r>
      <w:proofErr w:type="spellStart"/>
      <w:r w:rsidRPr="00D864B9">
        <w:rPr>
          <w:rFonts w:ascii="Calibri Light" w:hAnsi="Calibri Light" w:cs="Calibri Light"/>
        </w:rPr>
        <w:t>nasofibroscopia</w:t>
      </w:r>
      <w:proofErr w:type="spellEnd"/>
      <w:r w:rsidRPr="00D864B9">
        <w:rPr>
          <w:rFonts w:ascii="Calibri Light" w:hAnsi="Calibri Light" w:cs="Calibri Light"/>
        </w:rPr>
        <w:t xml:space="preserve"> sin evidenciar alteraciones estructurales significativas ni compromiso laríngeo (16,17).</w:t>
      </w:r>
    </w:p>
    <w:p w14:paraId="72A6057A" w14:textId="77777777" w:rsidR="00D2483E" w:rsidRPr="00D864B9"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Posteriormente, y ante antecedentes de hernia de hiato y clínica compatible, se realizó estudio por el servicio de Digestivo mediante gastroscopia, que descartó causa digestiva obstructiva o compresión esofágica significativa (18,19).</w:t>
      </w:r>
    </w:p>
    <w:p w14:paraId="662D16E6" w14:textId="77777777" w:rsidR="00D2483E" w:rsidRPr="00D864B9" w:rsidRDefault="00D2483E" w:rsidP="00D864B9">
      <w:pPr>
        <w:pStyle w:val="Sinespaciado"/>
        <w:spacing w:line="360" w:lineRule="auto"/>
        <w:jc w:val="both"/>
        <w:rPr>
          <w:rFonts w:ascii="Calibri Light" w:hAnsi="Calibri Light" w:cs="Calibri Light"/>
        </w:rPr>
      </w:pPr>
    </w:p>
    <w:p w14:paraId="6AD45FE0" w14:textId="77777777" w:rsidR="00D2483E" w:rsidRPr="00D864B9"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Durante el año 2023 la paciente presentó episodios de disnea aguda grave con estridor, cianosis y uso de musculatura accesoria, requiriendo asistencia urgente en su centro de salud y, en dos ocasiones, activación de soporte vital avanzado (SAMU), siendo estabilizada con </w:t>
      </w:r>
      <w:proofErr w:type="spellStart"/>
      <w:r w:rsidRPr="00D864B9">
        <w:rPr>
          <w:rFonts w:ascii="Calibri Light" w:hAnsi="Calibri Light" w:cs="Calibri Light"/>
        </w:rPr>
        <w:t>aerosolterapia</w:t>
      </w:r>
      <w:proofErr w:type="spellEnd"/>
      <w:r w:rsidRPr="00D864B9">
        <w:rPr>
          <w:rFonts w:ascii="Calibri Light" w:hAnsi="Calibri Light" w:cs="Calibri Light"/>
        </w:rPr>
        <w:t xml:space="preserve">, adrenalina intramuscular y corticoides sistémicos, con posterior traslado a urgencias hospitalarias y mejoría clínica sin necesidad de ingreso. </w:t>
      </w:r>
    </w:p>
    <w:p w14:paraId="706F0AE9" w14:textId="77777777" w:rsidR="00D2483E" w:rsidRPr="00D864B9"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En analítica sanguínea función renal en rango, TSH normal 0,776mUI/L, T4 Libre normal, TPO positiva 122,3 UI/ml (previa 189,3 UI/ml en 2014), </w:t>
      </w:r>
      <w:proofErr w:type="spellStart"/>
      <w:r w:rsidRPr="00D864B9">
        <w:rPr>
          <w:rFonts w:ascii="Calibri Light" w:hAnsi="Calibri Light" w:cs="Calibri Light"/>
        </w:rPr>
        <w:t>antitiroglobulina</w:t>
      </w:r>
      <w:proofErr w:type="spellEnd"/>
      <w:r w:rsidRPr="00D864B9">
        <w:rPr>
          <w:rFonts w:ascii="Calibri Light" w:hAnsi="Calibri Light" w:cs="Calibri Light"/>
        </w:rPr>
        <w:t xml:space="preserve"> en rango 0,20 UI/</w:t>
      </w:r>
      <w:proofErr w:type="spellStart"/>
      <w:r w:rsidRPr="00D864B9">
        <w:rPr>
          <w:rFonts w:ascii="Calibri Light" w:hAnsi="Calibri Light" w:cs="Calibri Light"/>
        </w:rPr>
        <w:t>mL</w:t>
      </w:r>
      <w:proofErr w:type="spellEnd"/>
      <w:r w:rsidRPr="00D864B9">
        <w:rPr>
          <w:rFonts w:ascii="Calibri Light" w:hAnsi="Calibri Light" w:cs="Calibri Light"/>
        </w:rPr>
        <w:t>.</w:t>
      </w:r>
    </w:p>
    <w:p w14:paraId="6F027445" w14:textId="78C0A065" w:rsidR="00D2483E" w:rsidRPr="00D864B9"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La radiografía de tórax evidenció ensanchamiento del mediastino superior con desviación traqueal hacia la derecha, sin infiltrados pulmonares ni consolidaciones (Figura 1).</w:t>
      </w:r>
    </w:p>
    <w:p w14:paraId="4C335CFF" w14:textId="459FA080" w:rsidR="00D2483E" w:rsidRDefault="00D2483E" w:rsidP="00D864B9">
      <w:pPr>
        <w:pStyle w:val="Sinespaciado"/>
        <w:spacing w:line="360" w:lineRule="auto"/>
        <w:jc w:val="both"/>
        <w:rPr>
          <w:rFonts w:ascii="Calibri Light" w:hAnsi="Calibri Light" w:cs="Calibri Light"/>
        </w:rPr>
      </w:pPr>
    </w:p>
    <w:p w14:paraId="17DD177C" w14:textId="17DAA061" w:rsidR="00413213" w:rsidRDefault="00413213" w:rsidP="00D864B9">
      <w:pPr>
        <w:pStyle w:val="Sinespaciado"/>
        <w:spacing w:line="360" w:lineRule="auto"/>
        <w:jc w:val="both"/>
        <w:rPr>
          <w:rFonts w:ascii="Calibri Light" w:hAnsi="Calibri Light" w:cs="Calibri Light"/>
        </w:rPr>
      </w:pPr>
    </w:p>
    <w:p w14:paraId="394762C9" w14:textId="02A57FAE" w:rsidR="00413213" w:rsidRDefault="00413213" w:rsidP="00D864B9">
      <w:pPr>
        <w:pStyle w:val="Sinespaciado"/>
        <w:spacing w:line="360" w:lineRule="auto"/>
        <w:jc w:val="both"/>
        <w:rPr>
          <w:rFonts w:ascii="Calibri Light" w:hAnsi="Calibri Light" w:cs="Calibri Light"/>
        </w:rPr>
      </w:pPr>
    </w:p>
    <w:p w14:paraId="221FF4B4" w14:textId="3EFB639A" w:rsidR="00413213" w:rsidRDefault="00413213" w:rsidP="00D864B9">
      <w:pPr>
        <w:pStyle w:val="Sinespaciado"/>
        <w:spacing w:line="360" w:lineRule="auto"/>
        <w:jc w:val="both"/>
        <w:rPr>
          <w:rFonts w:ascii="Calibri Light" w:hAnsi="Calibri Light" w:cs="Calibri Light"/>
        </w:rPr>
      </w:pPr>
    </w:p>
    <w:p w14:paraId="4D28DCFE" w14:textId="77777777" w:rsidR="00413213" w:rsidRPr="00D864B9" w:rsidRDefault="00413213" w:rsidP="00D864B9">
      <w:pPr>
        <w:pStyle w:val="Sinespaciado"/>
        <w:spacing w:line="360" w:lineRule="auto"/>
        <w:jc w:val="both"/>
        <w:rPr>
          <w:rFonts w:ascii="Calibri Light" w:hAnsi="Calibri Light" w:cs="Calibri Light"/>
        </w:rPr>
      </w:pPr>
    </w:p>
    <w:p w14:paraId="69838C0F" w14:textId="77777777" w:rsidR="00D2483E" w:rsidRPr="00D864B9"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lastRenderedPageBreak/>
        <w:t xml:space="preserve">Por episodios recurrentes de disnea aguda con respuesta parcial a broncodilatadores y dada la persistencia de la sintomatología, desde AP se realizó derivación a consulta externa de Alergología para descartar etiología respiratoria alérgica, recomendándose la realización de TC cérvico-torácica con el objetivo de identificar posibles causas estructurales de compresión traqueal ante la persistencia de la clínica respiratoria y la sospecha de patología compresiva extrínseca, considerada la prueba de elección para la evaluación del bocio </w:t>
      </w:r>
      <w:proofErr w:type="spellStart"/>
      <w:r w:rsidRPr="00D864B9">
        <w:rPr>
          <w:rFonts w:ascii="Calibri Light" w:hAnsi="Calibri Light" w:cs="Calibri Light"/>
        </w:rPr>
        <w:t>endotorácico</w:t>
      </w:r>
      <w:proofErr w:type="spellEnd"/>
      <w:r w:rsidRPr="00D864B9">
        <w:rPr>
          <w:rFonts w:ascii="Calibri Light" w:hAnsi="Calibri Light" w:cs="Calibri Light"/>
        </w:rPr>
        <w:t xml:space="preserve"> y su relación con estructuras mediastínicas (20,21).</w:t>
      </w:r>
    </w:p>
    <w:p w14:paraId="1B3363EC" w14:textId="6FD0873E" w:rsidR="00D2483E" w:rsidRPr="00D864B9"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La TC cérvico-torácica sin contraste en su corte axial y sagital mostró marcada hipertrofia del lóbulo tiroideo izquierdo con extensión caudal hasta el platillo superior de D4, contacto con el origen de los troncos </w:t>
      </w:r>
      <w:proofErr w:type="spellStart"/>
      <w:r w:rsidRPr="00D864B9">
        <w:rPr>
          <w:rFonts w:ascii="Calibri Light" w:hAnsi="Calibri Light" w:cs="Calibri Light"/>
        </w:rPr>
        <w:t>supraaórticos</w:t>
      </w:r>
      <w:proofErr w:type="spellEnd"/>
      <w:r w:rsidRPr="00D864B9">
        <w:rPr>
          <w:rFonts w:ascii="Calibri Light" w:hAnsi="Calibri Light" w:cs="Calibri Light"/>
        </w:rPr>
        <w:t xml:space="preserve"> y relación anterolateral con los troncos venosos braquiocefálicos. Se objetivó desplazamiento de tráquea y esófago hacia la derecha, condicionando estenosis traqueal significativa con reducción de la luz aproximada del 30 % en el punto máximo de compresión (Figura 2</w:t>
      </w:r>
      <w:r w:rsidR="00C46BBC" w:rsidRPr="00D864B9">
        <w:rPr>
          <w:rFonts w:ascii="Calibri Light" w:hAnsi="Calibri Light" w:cs="Calibri Light"/>
        </w:rPr>
        <w:t xml:space="preserve"> y 3</w:t>
      </w:r>
      <w:r w:rsidRPr="00D864B9">
        <w:rPr>
          <w:rFonts w:ascii="Calibri Light" w:hAnsi="Calibri Light" w:cs="Calibri Light"/>
        </w:rPr>
        <w:t>).</w:t>
      </w:r>
    </w:p>
    <w:p w14:paraId="1D8D243C" w14:textId="77777777" w:rsidR="00D2483E" w:rsidRPr="00D864B9" w:rsidRDefault="00D2483E" w:rsidP="00D864B9">
      <w:pPr>
        <w:pStyle w:val="Sinespaciado"/>
        <w:spacing w:line="360" w:lineRule="auto"/>
        <w:jc w:val="both"/>
        <w:rPr>
          <w:rFonts w:ascii="Calibri Light" w:hAnsi="Calibri Light" w:cs="Calibri Light"/>
        </w:rPr>
      </w:pPr>
    </w:p>
    <w:p w14:paraId="4AB3E0EC" w14:textId="579705FA"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Tras confirmarse el diagnóstico de BMN compresivo con estenosis traqueal extrínseca, la paciente fue valorada por endocrinología. En la ecografía tiroidea reveló tiroides </w:t>
      </w:r>
      <w:proofErr w:type="spellStart"/>
      <w:r w:rsidRPr="00D864B9">
        <w:rPr>
          <w:rFonts w:ascii="Calibri Light" w:hAnsi="Calibri Light" w:cs="Calibri Light"/>
        </w:rPr>
        <w:t>ortotópico</w:t>
      </w:r>
      <w:proofErr w:type="spellEnd"/>
      <w:r w:rsidRPr="00D864B9">
        <w:rPr>
          <w:rFonts w:ascii="Calibri Light" w:hAnsi="Calibri Light" w:cs="Calibri Light"/>
        </w:rPr>
        <w:t xml:space="preserve"> de tamaño muy aumentado a expensas del lóbulo izquierdo, con desplazamiento traqueal, ecogenicidad conservada y bordes lisos TIRADS-3 (probablemente benigno). Se realizó punción-aspiración con aguja fina (PAAF) del conglomerado nodular izquierdo de aproximadamente 6 cm, con resultado citológico Bethesda II (benigno), según el sistema de clasificación Bethesda para </w:t>
      </w:r>
      <w:proofErr w:type="spellStart"/>
      <w:r w:rsidRPr="00D864B9">
        <w:rPr>
          <w:rFonts w:ascii="Calibri Light" w:hAnsi="Calibri Light" w:cs="Calibri Light"/>
        </w:rPr>
        <w:t>citopatología</w:t>
      </w:r>
      <w:proofErr w:type="spellEnd"/>
      <w:r w:rsidRPr="00D864B9">
        <w:rPr>
          <w:rFonts w:ascii="Calibri Light" w:hAnsi="Calibri Light" w:cs="Calibri Light"/>
        </w:rPr>
        <w:t xml:space="preserve"> tiroidea (22,23).</w:t>
      </w:r>
    </w:p>
    <w:p w14:paraId="4A18C454" w14:textId="77777777" w:rsidR="003B4C54" w:rsidRPr="00D864B9" w:rsidRDefault="003B4C54" w:rsidP="00D864B9">
      <w:pPr>
        <w:pStyle w:val="Sinespaciado"/>
        <w:spacing w:line="360" w:lineRule="auto"/>
        <w:jc w:val="both"/>
        <w:rPr>
          <w:rFonts w:ascii="Calibri Light" w:hAnsi="Calibri Light" w:cs="Calibri Light"/>
        </w:rPr>
      </w:pPr>
    </w:p>
    <w:p w14:paraId="7C0F16A7" w14:textId="3D337DE4" w:rsidR="0081156C"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El diagnóstico diferencial incluyó neoplasias mediastínicas, carcinoma paratiroideo, quistes </w:t>
      </w:r>
      <w:proofErr w:type="spellStart"/>
      <w:r w:rsidRPr="00D864B9">
        <w:rPr>
          <w:rFonts w:ascii="Calibri Light" w:hAnsi="Calibri Light" w:cs="Calibri Light"/>
        </w:rPr>
        <w:t>broncógenos</w:t>
      </w:r>
      <w:proofErr w:type="spellEnd"/>
      <w:r w:rsidRPr="00D864B9">
        <w:rPr>
          <w:rFonts w:ascii="Calibri Light" w:hAnsi="Calibri Light" w:cs="Calibri Light"/>
        </w:rPr>
        <w:t xml:space="preserve"> o tímicos, aneurisma de aorta torácica y metástasis mediastínicas, descartadas mediante evaluación clínica, radiológica y citológica.</w:t>
      </w:r>
      <w:r w:rsidR="003B4C54">
        <w:rPr>
          <w:rFonts w:ascii="Calibri Light" w:hAnsi="Calibri Light" w:cs="Calibri Light"/>
        </w:rPr>
        <w:t xml:space="preserve"> </w:t>
      </w:r>
      <w:r w:rsidRPr="00D864B9">
        <w:rPr>
          <w:rFonts w:ascii="Calibri Light" w:hAnsi="Calibri Light" w:cs="Calibri Light"/>
        </w:rPr>
        <w:t xml:space="preserve">Con todos los hallazgos el caso fue presentado en comité multidisciplinario de patología tiroidea, decidiéndose tratamiento quirúrgico definitivo mediante tiroidectomía total por </w:t>
      </w:r>
      <w:proofErr w:type="spellStart"/>
      <w:r w:rsidRPr="00D864B9">
        <w:rPr>
          <w:rFonts w:ascii="Calibri Light" w:hAnsi="Calibri Light" w:cs="Calibri Light"/>
        </w:rPr>
        <w:t>cervicotomía</w:t>
      </w:r>
      <w:proofErr w:type="spellEnd"/>
      <w:r w:rsidRPr="00D864B9">
        <w:rPr>
          <w:rFonts w:ascii="Calibri Light" w:hAnsi="Calibri Light" w:cs="Calibri Light"/>
        </w:rPr>
        <w:t xml:space="preserve"> en centro terciario de referencia (Hospital Universitario y Politécnico La Fe, Valencia).</w:t>
      </w:r>
    </w:p>
    <w:p w14:paraId="69EAA213" w14:textId="77777777" w:rsidR="003B4C54" w:rsidRDefault="003B4C54" w:rsidP="00D864B9">
      <w:pPr>
        <w:pStyle w:val="Sinespaciado"/>
        <w:spacing w:line="360" w:lineRule="auto"/>
        <w:jc w:val="both"/>
        <w:rPr>
          <w:rFonts w:ascii="Calibri Light" w:hAnsi="Calibri Light" w:cs="Calibri Light"/>
        </w:rPr>
      </w:pPr>
    </w:p>
    <w:p w14:paraId="02507F63" w14:textId="2BD1F948" w:rsidR="00D864B9" w:rsidRPr="003B4C54" w:rsidRDefault="003B4C54" w:rsidP="00D864B9">
      <w:pPr>
        <w:pStyle w:val="Sinespaciado"/>
        <w:spacing w:line="360" w:lineRule="auto"/>
        <w:jc w:val="both"/>
        <w:rPr>
          <w:rFonts w:ascii="Calibri Light" w:hAnsi="Calibri Light" w:cs="Calibri Light"/>
        </w:rPr>
      </w:pPr>
      <w:r>
        <w:rPr>
          <w:rFonts w:ascii="Calibri Light" w:hAnsi="Calibri Light" w:cs="Calibri Light"/>
        </w:rPr>
        <w:t>C</w:t>
      </w:r>
      <w:r w:rsidRPr="003B4C54">
        <w:rPr>
          <w:rFonts w:ascii="Calibri Light" w:hAnsi="Calibri Light" w:cs="Calibri Light"/>
        </w:rPr>
        <w:t>onsideraciones éticas:</w:t>
      </w:r>
    </w:p>
    <w:p w14:paraId="6533A971" w14:textId="77777777" w:rsidR="00D864B9" w:rsidRPr="00D864B9" w:rsidRDefault="00D864B9" w:rsidP="00D864B9">
      <w:pPr>
        <w:pStyle w:val="Sinespaciado"/>
        <w:numPr>
          <w:ilvl w:val="0"/>
          <w:numId w:val="18"/>
        </w:numPr>
        <w:spacing w:line="360" w:lineRule="auto"/>
        <w:jc w:val="both"/>
        <w:rPr>
          <w:rFonts w:ascii="Calibri Light" w:hAnsi="Calibri Light" w:cs="Calibri Light"/>
        </w:rPr>
      </w:pPr>
      <w:r w:rsidRPr="00D864B9">
        <w:rPr>
          <w:rFonts w:ascii="Calibri Light" w:hAnsi="Calibri Light" w:cs="Calibri Light"/>
        </w:rPr>
        <w:t>Se obtuvo consentimiento informado escrito de la paciente para la publicación de los hallazgos clínicos y las imágenes diagnósticas. La confidencialidad de los datos se garantizó según normativa vigente y principios éticos de la Declaración de Helsinki.</w:t>
      </w:r>
    </w:p>
    <w:p w14:paraId="09F841E7" w14:textId="77777777" w:rsidR="00D864B9" w:rsidRPr="00D864B9" w:rsidRDefault="00D864B9" w:rsidP="00D864B9">
      <w:pPr>
        <w:pStyle w:val="Sinespaciado"/>
        <w:numPr>
          <w:ilvl w:val="0"/>
          <w:numId w:val="18"/>
        </w:numPr>
        <w:spacing w:line="360" w:lineRule="auto"/>
        <w:jc w:val="both"/>
        <w:rPr>
          <w:rFonts w:ascii="Calibri Light" w:hAnsi="Calibri Light" w:cs="Calibri Light"/>
        </w:rPr>
      </w:pPr>
      <w:r w:rsidRPr="00D864B9">
        <w:rPr>
          <w:rFonts w:ascii="Calibri Light" w:hAnsi="Calibri Light" w:cs="Calibri Light"/>
        </w:rPr>
        <w:t>Los autores declaran no tener conflictos de interés relacionados con la presente publicación.</w:t>
      </w:r>
    </w:p>
    <w:p w14:paraId="1404E9FA" w14:textId="77777777" w:rsidR="00D864B9" w:rsidRPr="00D864B9" w:rsidRDefault="00D864B9" w:rsidP="00D864B9">
      <w:pPr>
        <w:pStyle w:val="Sinespaciado"/>
        <w:numPr>
          <w:ilvl w:val="0"/>
          <w:numId w:val="18"/>
        </w:numPr>
        <w:spacing w:line="360" w:lineRule="auto"/>
        <w:jc w:val="both"/>
        <w:rPr>
          <w:rFonts w:ascii="Calibri Light" w:hAnsi="Calibri Light" w:cs="Calibri Light"/>
        </w:rPr>
      </w:pPr>
      <w:r w:rsidRPr="00D864B9">
        <w:rPr>
          <w:rFonts w:ascii="Calibri Light" w:hAnsi="Calibri Light" w:cs="Calibri Light"/>
        </w:rPr>
        <w:t>La presente investigación no recibió financiación específica de agencias del sector público, comercial o sin ánimo de lucro.</w:t>
      </w:r>
    </w:p>
    <w:p w14:paraId="1B90D1FF" w14:textId="77777777" w:rsidR="00D864B9" w:rsidRPr="00D864B9" w:rsidRDefault="00D864B9" w:rsidP="00D864B9">
      <w:pPr>
        <w:pStyle w:val="Sinespaciado"/>
        <w:spacing w:line="360" w:lineRule="auto"/>
        <w:jc w:val="both"/>
        <w:rPr>
          <w:rFonts w:ascii="Calibri Light" w:hAnsi="Calibri Light" w:cs="Calibri Light"/>
        </w:rPr>
      </w:pPr>
    </w:p>
    <w:p w14:paraId="7DCB7B92" w14:textId="33B2D224" w:rsidR="00D864B9" w:rsidRDefault="00D864B9" w:rsidP="00D864B9">
      <w:pPr>
        <w:pStyle w:val="Sinespaciado"/>
        <w:spacing w:line="360" w:lineRule="auto"/>
        <w:jc w:val="both"/>
        <w:rPr>
          <w:rFonts w:ascii="Calibri Light" w:hAnsi="Calibri Light" w:cs="Calibri Light"/>
        </w:rPr>
      </w:pPr>
    </w:p>
    <w:p w14:paraId="6E348F0F" w14:textId="7161266F" w:rsidR="00413213" w:rsidRDefault="00413213" w:rsidP="00D864B9">
      <w:pPr>
        <w:pStyle w:val="Sinespaciado"/>
        <w:spacing w:line="360" w:lineRule="auto"/>
        <w:jc w:val="both"/>
        <w:rPr>
          <w:rFonts w:ascii="Calibri Light" w:hAnsi="Calibri Light" w:cs="Calibri Light"/>
        </w:rPr>
      </w:pPr>
    </w:p>
    <w:p w14:paraId="370C776C" w14:textId="744E30E4" w:rsidR="00413213" w:rsidRDefault="00413213" w:rsidP="00D864B9">
      <w:pPr>
        <w:pStyle w:val="Sinespaciado"/>
        <w:spacing w:line="360" w:lineRule="auto"/>
        <w:jc w:val="both"/>
        <w:rPr>
          <w:rFonts w:ascii="Calibri Light" w:hAnsi="Calibri Light" w:cs="Calibri Light"/>
        </w:rPr>
      </w:pPr>
    </w:p>
    <w:p w14:paraId="76B67FAE" w14:textId="77777777" w:rsidR="00413213" w:rsidRPr="00D864B9" w:rsidRDefault="00413213" w:rsidP="00D864B9">
      <w:pPr>
        <w:pStyle w:val="Sinespaciado"/>
        <w:spacing w:line="360" w:lineRule="auto"/>
        <w:jc w:val="both"/>
        <w:rPr>
          <w:rFonts w:ascii="Calibri Light" w:hAnsi="Calibri Light" w:cs="Calibri Light"/>
        </w:rPr>
      </w:pPr>
    </w:p>
    <w:p w14:paraId="2750EFF5" w14:textId="67126351" w:rsidR="003B4C54" w:rsidRDefault="00C5151C" w:rsidP="003B4C54">
      <w:pPr>
        <w:pStyle w:val="Sinespaciado"/>
        <w:numPr>
          <w:ilvl w:val="0"/>
          <w:numId w:val="20"/>
        </w:numPr>
        <w:spacing w:line="360" w:lineRule="auto"/>
        <w:jc w:val="both"/>
        <w:rPr>
          <w:rFonts w:ascii="Calibri Light" w:hAnsi="Calibri Light" w:cs="Calibri Light"/>
          <w:b/>
          <w:bCs/>
          <w:lang w:val="es-EC"/>
        </w:rPr>
      </w:pPr>
      <w:r w:rsidRPr="00D864B9">
        <w:rPr>
          <w:rFonts w:ascii="Calibri Light" w:hAnsi="Calibri Light" w:cs="Calibri Light"/>
          <w:b/>
          <w:bCs/>
          <w:lang w:val="es-EC"/>
        </w:rPr>
        <w:lastRenderedPageBreak/>
        <w:t xml:space="preserve">RESULTADOS: </w:t>
      </w:r>
    </w:p>
    <w:p w14:paraId="76124510" w14:textId="31550FEE" w:rsidR="00D2483E" w:rsidRPr="00D864B9" w:rsidRDefault="00D2483E" w:rsidP="003B4C54">
      <w:pPr>
        <w:pStyle w:val="Sinespaciado"/>
        <w:spacing w:line="360" w:lineRule="auto"/>
        <w:jc w:val="both"/>
        <w:rPr>
          <w:rFonts w:ascii="Calibri Light" w:hAnsi="Calibri Light" w:cs="Calibri Light"/>
        </w:rPr>
      </w:pPr>
      <w:r w:rsidRPr="00D864B9">
        <w:rPr>
          <w:rFonts w:ascii="Calibri Light" w:hAnsi="Calibri Light" w:cs="Calibri Light"/>
          <w:b/>
          <w:bCs/>
          <w:lang w:val="es-EC"/>
        </w:rPr>
        <w:t xml:space="preserve"> </w:t>
      </w:r>
      <w:r w:rsidRPr="00D864B9">
        <w:rPr>
          <w:rFonts w:ascii="Calibri Light" w:hAnsi="Calibri Light" w:cs="Calibri Light"/>
        </w:rPr>
        <w:t xml:space="preserve">La paciente presentó una evolución clínica característica. Inicialmente fue valorada en AP por clínica respiratoria crónica caracterizada por tos seca nocturna, disnea progresiva y ortopnea de aproximadamente dos años de evolución, con exacerbaciones episódicas de disnea súbita. A pesar del manejo sintomático inicial y las sucesivas derivaciones a distintas especialidades, la sintomatología persistió sin etiología claramente establecida durante un periodo prolongado, lo que refleja la naturaleza insidiosa del bocio </w:t>
      </w:r>
      <w:proofErr w:type="spellStart"/>
      <w:r w:rsidRPr="00D864B9">
        <w:rPr>
          <w:rFonts w:ascii="Calibri Light" w:hAnsi="Calibri Light" w:cs="Calibri Light"/>
        </w:rPr>
        <w:t>endotorácico</w:t>
      </w:r>
      <w:proofErr w:type="spellEnd"/>
      <w:r w:rsidRPr="00D864B9">
        <w:rPr>
          <w:rFonts w:ascii="Calibri Light" w:hAnsi="Calibri Light" w:cs="Calibri Light"/>
        </w:rPr>
        <w:t xml:space="preserve"> y su frecuente confusión con patologías respiratorias prevalentes (1,2).</w:t>
      </w:r>
    </w:p>
    <w:p w14:paraId="35F063D6" w14:textId="77777777" w:rsidR="00D2483E" w:rsidRPr="00D864B9" w:rsidRDefault="00D2483E" w:rsidP="00D864B9">
      <w:pPr>
        <w:pStyle w:val="Sinespaciado"/>
        <w:spacing w:line="360" w:lineRule="auto"/>
        <w:jc w:val="both"/>
        <w:rPr>
          <w:rFonts w:ascii="Calibri Light" w:hAnsi="Calibri Light" w:cs="Calibri Light"/>
        </w:rPr>
      </w:pPr>
    </w:p>
    <w:p w14:paraId="786786AE" w14:textId="558F886E" w:rsidR="003B4C54"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Durante la evolución clínica, la paciente presentó al menos dos episodios de disnea aguda grave acompañados de estridor, cianosis y uso de musculatura accesoria, requiriendo asistencia urgente en AP y activación de soporte vital avanzado. La mejoría clínica tras la administración de adrenalina, corticoides y broncodilatadores sugiere un componente obstructivo dinámico secundario a compresión traqueal extrínseca, fenómeno descrito en bocios intratorácicos compresivos (3,4).</w:t>
      </w:r>
    </w:p>
    <w:p w14:paraId="7E71BCBF" w14:textId="77777777" w:rsidR="00413213" w:rsidRDefault="00413213" w:rsidP="00D864B9">
      <w:pPr>
        <w:pStyle w:val="Sinespaciado"/>
        <w:spacing w:line="360" w:lineRule="auto"/>
        <w:jc w:val="both"/>
        <w:rPr>
          <w:rFonts w:ascii="Calibri Light" w:hAnsi="Calibri Light" w:cs="Calibri Light"/>
        </w:rPr>
      </w:pPr>
    </w:p>
    <w:p w14:paraId="713C5E10" w14:textId="71D44BA9" w:rsidR="00CA19E4"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Desde el punto de vista analítico, los parámetros bioquímicos se mantuvieron dentro de la normalidad, incluyendo función renal, perfil hepático y fórmula leucocitaria. La función tiroidea se encontraba en rango </w:t>
      </w:r>
    </w:p>
    <w:p w14:paraId="0E7D06B5" w14:textId="1C88B83E"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eutiroideo (TSH y T4 libre normales), hallazgo frecuente en el bocio multinodular benigno, que suele ser funcionalmente eutiroideo en la mayoría de los casos (5).</w:t>
      </w:r>
    </w:p>
    <w:p w14:paraId="4410DA32" w14:textId="77777777" w:rsidR="00413213" w:rsidRPr="00D864B9" w:rsidRDefault="00413213" w:rsidP="00D864B9">
      <w:pPr>
        <w:pStyle w:val="Sinespaciado"/>
        <w:spacing w:line="360" w:lineRule="auto"/>
        <w:jc w:val="both"/>
        <w:rPr>
          <w:rFonts w:ascii="Calibri Light" w:hAnsi="Calibri Light" w:cs="Calibri Light"/>
        </w:rPr>
      </w:pPr>
    </w:p>
    <w:p w14:paraId="0ECDB4E7" w14:textId="6C62F4F4" w:rsidR="0041452B"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La radiografía de tórax constituyó la primera prueba sugestiva de patología compresiva, mostrando ensanchamiento del mediastino superior y desviación traqueal hacia la derecha, sin alteraciones parenquimatosas pulmonares asociadas, hallazgos descritos como signos indirectos clásicos de bocio </w:t>
      </w:r>
      <w:proofErr w:type="spellStart"/>
      <w:r w:rsidRPr="00D864B9">
        <w:rPr>
          <w:rFonts w:ascii="Calibri Light" w:hAnsi="Calibri Light" w:cs="Calibri Light"/>
        </w:rPr>
        <w:t>endotorácico</w:t>
      </w:r>
      <w:proofErr w:type="spellEnd"/>
      <w:r w:rsidRPr="00D864B9">
        <w:rPr>
          <w:rFonts w:ascii="Calibri Light" w:hAnsi="Calibri Light" w:cs="Calibri Light"/>
        </w:rPr>
        <w:t xml:space="preserve"> (6).</w:t>
      </w:r>
    </w:p>
    <w:p w14:paraId="2B5C215D" w14:textId="77777777" w:rsidR="00413213" w:rsidRPr="00D864B9" w:rsidRDefault="00413213" w:rsidP="00D864B9">
      <w:pPr>
        <w:pStyle w:val="Sinespaciado"/>
        <w:spacing w:line="360" w:lineRule="auto"/>
        <w:jc w:val="both"/>
        <w:rPr>
          <w:rFonts w:ascii="Calibri Light" w:hAnsi="Calibri Light" w:cs="Calibri Light"/>
        </w:rPr>
      </w:pPr>
    </w:p>
    <w:p w14:paraId="0CCC00BA" w14:textId="2FDB0E7D"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La TC torácica confirmó el diagnóstico anatómico, evidenciando marcada hipertrofia del lóbulo tiroideo izquierdo con extensión intratorácica aproximada de 5 cm</w:t>
      </w:r>
      <w:r w:rsidR="00251D91" w:rsidRPr="00D864B9">
        <w:rPr>
          <w:rFonts w:ascii="Calibri Light" w:hAnsi="Calibri Light" w:cs="Calibri Light"/>
        </w:rPr>
        <w:t xml:space="preserve"> hasta D4 </w:t>
      </w:r>
      <w:r w:rsidR="004A09AA" w:rsidRPr="00D864B9">
        <w:rPr>
          <w:rFonts w:ascii="Calibri Light" w:hAnsi="Calibri Light" w:cs="Calibri Light"/>
        </w:rPr>
        <w:t xml:space="preserve">en contacto con el origen de los troncos </w:t>
      </w:r>
      <w:proofErr w:type="spellStart"/>
      <w:proofErr w:type="gramStart"/>
      <w:r w:rsidR="004A09AA" w:rsidRPr="00D864B9">
        <w:rPr>
          <w:rFonts w:ascii="Calibri Light" w:hAnsi="Calibri Light" w:cs="Calibri Light"/>
        </w:rPr>
        <w:t>supraaórticos</w:t>
      </w:r>
      <w:proofErr w:type="spellEnd"/>
      <w:r w:rsidR="004A09AA" w:rsidRPr="00D864B9">
        <w:rPr>
          <w:rFonts w:ascii="Calibri Light" w:hAnsi="Calibri Light" w:cs="Calibri Light"/>
        </w:rPr>
        <w:t xml:space="preserve">  (</w:t>
      </w:r>
      <w:proofErr w:type="gramEnd"/>
      <w:r w:rsidR="00251D91" w:rsidRPr="00D864B9">
        <w:rPr>
          <w:rFonts w:ascii="Calibri Light" w:hAnsi="Calibri Light" w:cs="Calibri Light"/>
        </w:rPr>
        <w:t>punto importante para decidir el abordaje quirúrgico</w:t>
      </w:r>
      <w:r w:rsidR="004A09AA" w:rsidRPr="00D864B9">
        <w:rPr>
          <w:rFonts w:ascii="Calibri Light" w:hAnsi="Calibri Light" w:cs="Calibri Light"/>
        </w:rPr>
        <w:t>, figura 3</w:t>
      </w:r>
      <w:r w:rsidR="00251D91" w:rsidRPr="00D864B9">
        <w:rPr>
          <w:rFonts w:ascii="Calibri Light" w:hAnsi="Calibri Light" w:cs="Calibri Light"/>
        </w:rPr>
        <w:t>)</w:t>
      </w:r>
      <w:r w:rsidRPr="00D864B9">
        <w:rPr>
          <w:rFonts w:ascii="Calibri Light" w:hAnsi="Calibri Light" w:cs="Calibri Light"/>
        </w:rPr>
        <w:t xml:space="preserve">, </w:t>
      </w:r>
      <w:r w:rsidR="00251D91" w:rsidRPr="00D864B9">
        <w:rPr>
          <w:rFonts w:ascii="Calibri Light" w:hAnsi="Calibri Light" w:cs="Calibri Light"/>
        </w:rPr>
        <w:t xml:space="preserve">con </w:t>
      </w:r>
      <w:r w:rsidRPr="00D864B9">
        <w:rPr>
          <w:rFonts w:ascii="Calibri Light" w:hAnsi="Calibri Light" w:cs="Calibri Light"/>
        </w:rPr>
        <w:t>desplazamiento significativo de la tráquea y el esófago hacia la derecha y estenosis traqueal con reducción de la luz hasta el 30 % en el punto de máxima compresión. Estos hallazgos explicaban de forma directa la clínica respiratoria crónica y los episodios de disnea aguda, al existir compromiso mecánico de la vía aérea (7,8).</w:t>
      </w:r>
    </w:p>
    <w:p w14:paraId="01C79992" w14:textId="615B2671" w:rsidR="00413213" w:rsidRDefault="00413213" w:rsidP="00D864B9">
      <w:pPr>
        <w:pStyle w:val="Sinespaciado"/>
        <w:spacing w:line="360" w:lineRule="auto"/>
        <w:jc w:val="both"/>
        <w:rPr>
          <w:rFonts w:ascii="Calibri Light" w:hAnsi="Calibri Light" w:cs="Calibri Light"/>
        </w:rPr>
      </w:pPr>
    </w:p>
    <w:p w14:paraId="00DEA3EF" w14:textId="7843BAFF" w:rsidR="00413213" w:rsidRDefault="00413213" w:rsidP="00D864B9">
      <w:pPr>
        <w:pStyle w:val="Sinespaciado"/>
        <w:spacing w:line="360" w:lineRule="auto"/>
        <w:jc w:val="both"/>
        <w:rPr>
          <w:rFonts w:ascii="Calibri Light" w:hAnsi="Calibri Light" w:cs="Calibri Light"/>
        </w:rPr>
      </w:pPr>
    </w:p>
    <w:p w14:paraId="5969CB29" w14:textId="4AA3D94F" w:rsidR="00413213" w:rsidRDefault="00413213" w:rsidP="00D864B9">
      <w:pPr>
        <w:pStyle w:val="Sinespaciado"/>
        <w:spacing w:line="360" w:lineRule="auto"/>
        <w:jc w:val="both"/>
        <w:rPr>
          <w:rFonts w:ascii="Calibri Light" w:hAnsi="Calibri Light" w:cs="Calibri Light"/>
        </w:rPr>
      </w:pPr>
    </w:p>
    <w:p w14:paraId="0AD47761" w14:textId="13F48940" w:rsidR="00413213" w:rsidRDefault="00413213" w:rsidP="00D864B9">
      <w:pPr>
        <w:pStyle w:val="Sinespaciado"/>
        <w:spacing w:line="360" w:lineRule="auto"/>
        <w:jc w:val="both"/>
        <w:rPr>
          <w:rFonts w:ascii="Calibri Light" w:hAnsi="Calibri Light" w:cs="Calibri Light"/>
        </w:rPr>
      </w:pPr>
    </w:p>
    <w:p w14:paraId="27421AE4" w14:textId="2E0E70F9" w:rsidR="00413213" w:rsidRDefault="00413213" w:rsidP="00D864B9">
      <w:pPr>
        <w:pStyle w:val="Sinespaciado"/>
        <w:spacing w:line="360" w:lineRule="auto"/>
        <w:jc w:val="both"/>
        <w:rPr>
          <w:rFonts w:ascii="Calibri Light" w:hAnsi="Calibri Light" w:cs="Calibri Light"/>
        </w:rPr>
      </w:pPr>
    </w:p>
    <w:p w14:paraId="7B10D99E" w14:textId="50798872" w:rsidR="00413213" w:rsidRDefault="00413213" w:rsidP="00D864B9">
      <w:pPr>
        <w:pStyle w:val="Sinespaciado"/>
        <w:spacing w:line="360" w:lineRule="auto"/>
        <w:jc w:val="both"/>
        <w:rPr>
          <w:rFonts w:ascii="Calibri Light" w:hAnsi="Calibri Light" w:cs="Calibri Light"/>
        </w:rPr>
      </w:pPr>
    </w:p>
    <w:p w14:paraId="6174559A" w14:textId="4704ED21" w:rsidR="00413213" w:rsidRDefault="00413213" w:rsidP="00D864B9">
      <w:pPr>
        <w:pStyle w:val="Sinespaciado"/>
        <w:spacing w:line="360" w:lineRule="auto"/>
        <w:jc w:val="both"/>
        <w:rPr>
          <w:rFonts w:ascii="Calibri Light" w:hAnsi="Calibri Light" w:cs="Calibri Light"/>
        </w:rPr>
      </w:pPr>
    </w:p>
    <w:p w14:paraId="09449E5D" w14:textId="77777777" w:rsidR="00D2483E" w:rsidRPr="00D864B9" w:rsidRDefault="00D2483E" w:rsidP="00D864B9">
      <w:pPr>
        <w:pStyle w:val="Sinespaciado"/>
        <w:spacing w:line="360" w:lineRule="auto"/>
        <w:jc w:val="both"/>
        <w:rPr>
          <w:rFonts w:ascii="Calibri Light" w:hAnsi="Calibri Light" w:cs="Calibri Light"/>
        </w:rPr>
      </w:pPr>
    </w:p>
    <w:p w14:paraId="287C1181" w14:textId="77777777" w:rsidR="00D2483E" w:rsidRPr="00D864B9"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La ecografía tiroidea mostró glándula </w:t>
      </w:r>
      <w:proofErr w:type="spellStart"/>
      <w:r w:rsidRPr="00D864B9">
        <w:rPr>
          <w:rFonts w:ascii="Calibri Light" w:hAnsi="Calibri Light" w:cs="Calibri Light"/>
        </w:rPr>
        <w:t>ortotópica</w:t>
      </w:r>
      <w:proofErr w:type="spellEnd"/>
      <w:r w:rsidRPr="00D864B9">
        <w:rPr>
          <w:rFonts w:ascii="Calibri Light" w:hAnsi="Calibri Light" w:cs="Calibri Light"/>
        </w:rPr>
        <w:t xml:space="preserve"> de gran tamaño a expensas del lóbulo izquierdo (28 × 55,9 × &gt;60 mm), con características ecográficas compatibles con hiperplasia nodular benigna. El lóbulo derecho presentaba nódulos pequeños sin signos de </w:t>
      </w:r>
      <w:proofErr w:type="spellStart"/>
      <w:proofErr w:type="gramStart"/>
      <w:r w:rsidRPr="00D864B9">
        <w:rPr>
          <w:rFonts w:ascii="Calibri Light" w:hAnsi="Calibri Light" w:cs="Calibri Light"/>
        </w:rPr>
        <w:t>sospecha.La</w:t>
      </w:r>
      <w:proofErr w:type="spellEnd"/>
      <w:proofErr w:type="gramEnd"/>
      <w:r w:rsidRPr="00D864B9">
        <w:rPr>
          <w:rFonts w:ascii="Calibri Light" w:hAnsi="Calibri Light" w:cs="Calibri Light"/>
        </w:rPr>
        <w:t xml:space="preserve"> PAAF confirmó hiperplasia nodular benigna (Bethesda II), en concordancia con la clasificación ecográfica TIRADS 3 (9,10).</w:t>
      </w:r>
    </w:p>
    <w:p w14:paraId="34E03C77" w14:textId="77777777" w:rsidR="00413213" w:rsidRPr="00D864B9" w:rsidRDefault="00413213" w:rsidP="00D864B9">
      <w:pPr>
        <w:pStyle w:val="Sinespaciado"/>
        <w:spacing w:line="360" w:lineRule="auto"/>
        <w:jc w:val="both"/>
        <w:rPr>
          <w:rFonts w:ascii="Calibri Light" w:hAnsi="Calibri Light" w:cs="Calibri Light"/>
        </w:rPr>
      </w:pPr>
    </w:p>
    <w:p w14:paraId="38D93837" w14:textId="4FA1D368"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Ante la evidencia de compresión traqueal significativa, disfagia intermitente y episodios recurrentes de insuficiencia respiratoria, el caso fue evaluado en comité multidisciplinario</w:t>
      </w:r>
      <w:r w:rsidR="00251D91" w:rsidRPr="00D864B9">
        <w:rPr>
          <w:rFonts w:ascii="Calibri Light" w:hAnsi="Calibri Light" w:cs="Calibri Light"/>
        </w:rPr>
        <w:t xml:space="preserve"> de patología tiroidea</w:t>
      </w:r>
      <w:r w:rsidRPr="00D864B9">
        <w:rPr>
          <w:rFonts w:ascii="Calibri Light" w:hAnsi="Calibri Light" w:cs="Calibri Light"/>
        </w:rPr>
        <w:t>, acordándose tratamiento quirúrgico definitivo. La paciente, inicialmente manejada en A</w:t>
      </w:r>
      <w:r w:rsidR="00251D91" w:rsidRPr="00D864B9">
        <w:rPr>
          <w:rFonts w:ascii="Calibri Light" w:hAnsi="Calibri Light" w:cs="Calibri Light"/>
        </w:rPr>
        <w:t xml:space="preserve">P </w:t>
      </w:r>
      <w:r w:rsidRPr="00D864B9">
        <w:rPr>
          <w:rFonts w:ascii="Calibri Light" w:hAnsi="Calibri Light" w:cs="Calibri Light"/>
        </w:rPr>
        <w:t>y posteriormente en el Hospital General de Castellón, fue remitida a un centro de referencia nacional para resolución quirúrgica especializada.</w:t>
      </w:r>
    </w:p>
    <w:p w14:paraId="0E382FA6" w14:textId="77777777" w:rsidR="00413213" w:rsidRPr="00D864B9" w:rsidRDefault="00413213" w:rsidP="00D864B9">
      <w:pPr>
        <w:pStyle w:val="Sinespaciado"/>
        <w:spacing w:line="360" w:lineRule="auto"/>
        <w:jc w:val="both"/>
        <w:rPr>
          <w:rFonts w:ascii="Calibri Light" w:hAnsi="Calibri Light" w:cs="Calibri Light"/>
        </w:rPr>
      </w:pPr>
    </w:p>
    <w:p w14:paraId="59787BBD" w14:textId="560064ED" w:rsidR="00D2483E" w:rsidRPr="00D864B9"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Se realizó tiroidectomía total mediante </w:t>
      </w:r>
      <w:proofErr w:type="spellStart"/>
      <w:r w:rsidRPr="00D864B9">
        <w:rPr>
          <w:rFonts w:ascii="Calibri Light" w:hAnsi="Calibri Light" w:cs="Calibri Light"/>
        </w:rPr>
        <w:t>cervicotomía</w:t>
      </w:r>
      <w:proofErr w:type="spellEnd"/>
      <w:r w:rsidRPr="00D864B9">
        <w:rPr>
          <w:rFonts w:ascii="Calibri Light" w:hAnsi="Calibri Light" w:cs="Calibri Light"/>
        </w:rPr>
        <w:t xml:space="preserve"> bajo anestesia general el 03/02/2025, sin incidencias quirúrgicas ni anestésicas y sin necesidad de abordaje torácico adicional, en concordancia con la evidencia que señala que la mayoría de los bocios </w:t>
      </w:r>
      <w:proofErr w:type="spellStart"/>
      <w:r w:rsidRPr="00D864B9">
        <w:rPr>
          <w:rFonts w:ascii="Calibri Light" w:hAnsi="Calibri Light" w:cs="Calibri Light"/>
        </w:rPr>
        <w:t>endotorácicos</w:t>
      </w:r>
      <w:proofErr w:type="spellEnd"/>
      <w:r w:rsidRPr="00D864B9">
        <w:rPr>
          <w:rFonts w:ascii="Calibri Light" w:hAnsi="Calibri Light" w:cs="Calibri Light"/>
        </w:rPr>
        <w:t xml:space="preserve"> pueden resolverse por vía cervical (11,12).</w:t>
      </w:r>
    </w:p>
    <w:p w14:paraId="6DADCABA" w14:textId="682CCCFC" w:rsidR="003B4C54"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En el postoperatorio inmediato, la evolución fue favorable, sin complicaciones hemorrágicas, respiratorias, ni neurológicas. No se evidenció lesión del nervio laríngeo recurrente, manteniéndose movilidad laríngea conservada. Se observó mejoría clínica significativa con desaparición de los episodios de disnea súbita, </w:t>
      </w:r>
    </w:p>
    <w:p w14:paraId="5EC171BC" w14:textId="3F4727FF" w:rsidR="00CA19E4"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resolución del estridor y disminución progresiva de la ortopnea y la tos nocturna. Se evidenció mejoría notable de la calidad de vida y tolerancia al esfuerzo, sin nuevas visitas a urgencias por disnea. Inició </w:t>
      </w:r>
    </w:p>
    <w:p w14:paraId="1034F8D5" w14:textId="153C91D3"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tratamiento sustitutivo con hormona tiroidea, manteniéndose en rango eutiroideo en controles posteriores.</w:t>
      </w:r>
    </w:p>
    <w:p w14:paraId="4FB30D84" w14:textId="77777777" w:rsidR="00663816" w:rsidRPr="00D864B9" w:rsidRDefault="00663816" w:rsidP="00D864B9">
      <w:pPr>
        <w:pStyle w:val="Sinespaciado"/>
        <w:spacing w:line="360" w:lineRule="auto"/>
        <w:jc w:val="both"/>
        <w:rPr>
          <w:rFonts w:ascii="Calibri Light" w:hAnsi="Calibri Light" w:cs="Calibri Light"/>
        </w:rPr>
      </w:pPr>
    </w:p>
    <w:p w14:paraId="16F89F6F" w14:textId="0DF2B054" w:rsidR="0081156C"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Actualmente, la paciente continúa seguimiento compartido entre AP y consultas externas hospitalarias, con control clínico, analítico y ajuste de tratamiento hormonal sustitutivo según protocolos de seguimiento de pacientes </w:t>
      </w:r>
      <w:proofErr w:type="spellStart"/>
      <w:r w:rsidRPr="00D864B9">
        <w:rPr>
          <w:rFonts w:ascii="Calibri Light" w:hAnsi="Calibri Light" w:cs="Calibri Light"/>
        </w:rPr>
        <w:t>tiroidectomizados</w:t>
      </w:r>
      <w:proofErr w:type="spellEnd"/>
      <w:r w:rsidRPr="00D864B9">
        <w:rPr>
          <w:rFonts w:ascii="Calibri Light" w:hAnsi="Calibri Light" w:cs="Calibri Light"/>
        </w:rPr>
        <w:t xml:space="preserve"> y sin evidencia de recidiva ni persistencia de síntomas compresivos, confirmando la resolución funcional completa tras la intervención quirúrgica, lo que coincide con las altas tasas de éxito descritas en la literatura para el tratamiento quirúrgico del bocio multinodular </w:t>
      </w:r>
      <w:proofErr w:type="spellStart"/>
      <w:r w:rsidRPr="00D864B9">
        <w:rPr>
          <w:rFonts w:ascii="Calibri Light" w:hAnsi="Calibri Light" w:cs="Calibri Light"/>
        </w:rPr>
        <w:t>endotorácico</w:t>
      </w:r>
      <w:proofErr w:type="spellEnd"/>
      <w:r w:rsidRPr="00D864B9">
        <w:rPr>
          <w:rFonts w:ascii="Calibri Light" w:hAnsi="Calibri Light" w:cs="Calibri Light"/>
        </w:rPr>
        <w:t xml:space="preserve"> benigno (13,14).</w:t>
      </w:r>
    </w:p>
    <w:p w14:paraId="32633113" w14:textId="225E8656" w:rsidR="00290FAD" w:rsidRDefault="00290FAD" w:rsidP="00D864B9">
      <w:pPr>
        <w:pStyle w:val="Sinespaciado"/>
        <w:spacing w:line="360" w:lineRule="auto"/>
        <w:jc w:val="both"/>
        <w:rPr>
          <w:rFonts w:ascii="Calibri Light" w:hAnsi="Calibri Light" w:cs="Calibri Light"/>
        </w:rPr>
      </w:pPr>
    </w:p>
    <w:p w14:paraId="1F546251" w14:textId="034C8570" w:rsidR="00290FAD" w:rsidRDefault="00290FAD" w:rsidP="00D864B9">
      <w:pPr>
        <w:pStyle w:val="Sinespaciado"/>
        <w:spacing w:line="360" w:lineRule="auto"/>
        <w:jc w:val="both"/>
        <w:rPr>
          <w:rFonts w:ascii="Calibri Light" w:hAnsi="Calibri Light" w:cs="Calibri Light"/>
        </w:rPr>
      </w:pPr>
    </w:p>
    <w:p w14:paraId="29A7BC28" w14:textId="22EA134B" w:rsidR="00290FAD" w:rsidRDefault="00290FAD" w:rsidP="00D864B9">
      <w:pPr>
        <w:pStyle w:val="Sinespaciado"/>
        <w:spacing w:line="360" w:lineRule="auto"/>
        <w:jc w:val="both"/>
        <w:rPr>
          <w:rFonts w:ascii="Calibri Light" w:hAnsi="Calibri Light" w:cs="Calibri Light"/>
        </w:rPr>
      </w:pPr>
    </w:p>
    <w:p w14:paraId="08F2D6AD" w14:textId="672267B0" w:rsidR="00290FAD" w:rsidRDefault="00290FAD" w:rsidP="00D864B9">
      <w:pPr>
        <w:pStyle w:val="Sinespaciado"/>
        <w:spacing w:line="360" w:lineRule="auto"/>
        <w:jc w:val="both"/>
        <w:rPr>
          <w:rFonts w:ascii="Calibri Light" w:hAnsi="Calibri Light" w:cs="Calibri Light"/>
        </w:rPr>
      </w:pPr>
    </w:p>
    <w:p w14:paraId="2DF0B7A9" w14:textId="06C29761" w:rsidR="00290FAD" w:rsidRDefault="00290FAD" w:rsidP="00D864B9">
      <w:pPr>
        <w:pStyle w:val="Sinespaciado"/>
        <w:spacing w:line="360" w:lineRule="auto"/>
        <w:jc w:val="both"/>
        <w:rPr>
          <w:rFonts w:ascii="Calibri Light" w:hAnsi="Calibri Light" w:cs="Calibri Light"/>
        </w:rPr>
      </w:pPr>
    </w:p>
    <w:p w14:paraId="72361490" w14:textId="1FBFDE96" w:rsidR="00290FAD" w:rsidRDefault="00290FAD" w:rsidP="00D864B9">
      <w:pPr>
        <w:pStyle w:val="Sinespaciado"/>
        <w:spacing w:line="360" w:lineRule="auto"/>
        <w:jc w:val="both"/>
        <w:rPr>
          <w:rFonts w:ascii="Calibri Light" w:hAnsi="Calibri Light" w:cs="Calibri Light"/>
        </w:rPr>
      </w:pPr>
    </w:p>
    <w:p w14:paraId="1ECAE727" w14:textId="691281A8" w:rsidR="00290FAD" w:rsidRDefault="00290FAD" w:rsidP="00D864B9">
      <w:pPr>
        <w:pStyle w:val="Sinespaciado"/>
        <w:spacing w:line="360" w:lineRule="auto"/>
        <w:jc w:val="both"/>
        <w:rPr>
          <w:rFonts w:ascii="Calibri Light" w:hAnsi="Calibri Light" w:cs="Calibri Light"/>
        </w:rPr>
      </w:pPr>
    </w:p>
    <w:p w14:paraId="0604F69B" w14:textId="0775535B" w:rsidR="00290FAD" w:rsidRDefault="00290FAD" w:rsidP="00D864B9">
      <w:pPr>
        <w:pStyle w:val="Sinespaciado"/>
        <w:spacing w:line="360" w:lineRule="auto"/>
        <w:jc w:val="both"/>
        <w:rPr>
          <w:rFonts w:ascii="Calibri Light" w:hAnsi="Calibri Light" w:cs="Calibri Light"/>
        </w:rPr>
      </w:pPr>
    </w:p>
    <w:p w14:paraId="3B0B82A1" w14:textId="22E4A953" w:rsidR="00290FAD" w:rsidRPr="00D864B9" w:rsidRDefault="005376D9" w:rsidP="00D864B9">
      <w:pPr>
        <w:pStyle w:val="Sinespaciado"/>
        <w:spacing w:line="360" w:lineRule="auto"/>
        <w:jc w:val="both"/>
        <w:rPr>
          <w:rFonts w:ascii="Calibri Light" w:hAnsi="Calibri Light" w:cs="Calibri Light"/>
        </w:rPr>
      </w:pPr>
      <w:r w:rsidRPr="00D864B9">
        <w:rPr>
          <w:rFonts w:ascii="Calibri Light" w:hAnsi="Calibri Light" w:cs="Calibri Light"/>
          <w:noProof/>
          <w:highlight w:val="yellow"/>
        </w:rPr>
        <w:lastRenderedPageBreak/>
        <w:drawing>
          <wp:anchor distT="0" distB="0" distL="114300" distR="114300" simplePos="0" relativeHeight="251663360" behindDoc="0" locked="0" layoutInCell="1" allowOverlap="1" wp14:anchorId="44090A85" wp14:editId="3DCD9318">
            <wp:simplePos x="0" y="0"/>
            <wp:positionH relativeFrom="column">
              <wp:posOffset>1435735</wp:posOffset>
            </wp:positionH>
            <wp:positionV relativeFrom="paragraph">
              <wp:posOffset>163285</wp:posOffset>
            </wp:positionV>
            <wp:extent cx="3048000" cy="2567940"/>
            <wp:effectExtent l="0" t="0" r="0" b="3810"/>
            <wp:wrapSquare wrapText="bothSides"/>
            <wp:docPr id="2" name="Imagen 4" descr="Figura 1, Rx PA tórax: se observa ensanchamiento del mediastino superior con desviación traqueal hacia la derec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descr="Figura 1, Rx PA tórax: se observa ensanchamiento del mediastino superior con desviación traqueal hacia la derecha"/>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048000" cy="2567940"/>
                    </a:xfrm>
                    <a:prstGeom prst="rect">
                      <a:avLst/>
                    </a:prstGeom>
                  </pic:spPr>
                </pic:pic>
              </a:graphicData>
            </a:graphic>
            <wp14:sizeRelH relativeFrom="page">
              <wp14:pctWidth>0</wp14:pctWidth>
            </wp14:sizeRelH>
            <wp14:sizeRelV relativeFrom="page">
              <wp14:pctHeight>0</wp14:pctHeight>
            </wp14:sizeRelV>
          </wp:anchor>
        </w:drawing>
      </w:r>
    </w:p>
    <w:p w14:paraId="144ABBDF" w14:textId="788E5999" w:rsidR="0041452B" w:rsidRDefault="00290FAD" w:rsidP="005376D9">
      <w:pPr>
        <w:pStyle w:val="Sinespaciado"/>
        <w:spacing w:line="360" w:lineRule="auto"/>
        <w:jc w:val="both"/>
        <w:rPr>
          <w:rFonts w:ascii="Calibri Light" w:hAnsi="Calibri Light" w:cs="Calibri Light"/>
          <w:b/>
          <w:bCs/>
        </w:rPr>
      </w:pPr>
      <w:r>
        <w:rPr>
          <w:rFonts w:ascii="Calibri Light" w:hAnsi="Calibri Light" w:cs="Calibri Light"/>
        </w:rPr>
        <w:br/>
      </w:r>
    </w:p>
    <w:p w14:paraId="1F2BA5DC" w14:textId="5ED866C4" w:rsidR="005376D9" w:rsidRDefault="005376D9" w:rsidP="005376D9">
      <w:pPr>
        <w:pStyle w:val="Sinespaciado"/>
        <w:spacing w:line="360" w:lineRule="auto"/>
        <w:jc w:val="both"/>
        <w:rPr>
          <w:rFonts w:ascii="Calibri Light" w:hAnsi="Calibri Light" w:cs="Calibri Light"/>
          <w:b/>
          <w:bCs/>
        </w:rPr>
      </w:pPr>
    </w:p>
    <w:p w14:paraId="060F8D43" w14:textId="469C6D95" w:rsidR="005376D9" w:rsidRDefault="005376D9" w:rsidP="005376D9">
      <w:pPr>
        <w:pStyle w:val="Sinespaciado"/>
        <w:spacing w:line="360" w:lineRule="auto"/>
        <w:jc w:val="both"/>
        <w:rPr>
          <w:rFonts w:ascii="Calibri Light" w:hAnsi="Calibri Light" w:cs="Calibri Light"/>
          <w:b/>
          <w:bCs/>
        </w:rPr>
      </w:pPr>
    </w:p>
    <w:p w14:paraId="4186B036" w14:textId="7F4F1333" w:rsidR="005376D9" w:rsidRDefault="005376D9" w:rsidP="005376D9">
      <w:pPr>
        <w:pStyle w:val="Sinespaciado"/>
        <w:spacing w:line="360" w:lineRule="auto"/>
        <w:jc w:val="both"/>
        <w:rPr>
          <w:rFonts w:ascii="Calibri Light" w:hAnsi="Calibri Light" w:cs="Calibri Light"/>
          <w:b/>
          <w:bCs/>
        </w:rPr>
      </w:pPr>
    </w:p>
    <w:p w14:paraId="40EAEEC5" w14:textId="6481C29C" w:rsidR="005376D9" w:rsidRDefault="005376D9" w:rsidP="005376D9">
      <w:pPr>
        <w:pStyle w:val="Sinespaciado"/>
        <w:spacing w:line="360" w:lineRule="auto"/>
        <w:jc w:val="both"/>
        <w:rPr>
          <w:rFonts w:ascii="Calibri Light" w:hAnsi="Calibri Light" w:cs="Calibri Light"/>
          <w:b/>
          <w:bCs/>
        </w:rPr>
      </w:pPr>
    </w:p>
    <w:p w14:paraId="3FCE6811" w14:textId="25A24772" w:rsidR="005376D9" w:rsidRDefault="005376D9" w:rsidP="005376D9">
      <w:pPr>
        <w:pStyle w:val="Sinespaciado"/>
        <w:spacing w:line="360" w:lineRule="auto"/>
        <w:jc w:val="both"/>
        <w:rPr>
          <w:rFonts w:ascii="Calibri Light" w:hAnsi="Calibri Light" w:cs="Calibri Light"/>
          <w:b/>
          <w:bCs/>
        </w:rPr>
      </w:pPr>
    </w:p>
    <w:p w14:paraId="4E736301" w14:textId="5B787B07" w:rsidR="00290FAD" w:rsidRPr="00D864B9" w:rsidRDefault="00290FAD" w:rsidP="00D864B9">
      <w:pPr>
        <w:pStyle w:val="Sinespaciado"/>
        <w:jc w:val="both"/>
        <w:rPr>
          <w:rFonts w:ascii="Calibri Light" w:hAnsi="Calibri Light" w:cs="Calibri Light"/>
          <w:b/>
          <w:bCs/>
        </w:rPr>
      </w:pPr>
    </w:p>
    <w:p w14:paraId="1982255D" w14:textId="108DDA7A" w:rsidR="00D2483E" w:rsidRDefault="00D2483E" w:rsidP="00D864B9">
      <w:pPr>
        <w:pStyle w:val="Ttulo1"/>
        <w:ind w:left="0"/>
        <w:jc w:val="both"/>
        <w:rPr>
          <w:rFonts w:ascii="Calibri Light" w:hAnsi="Calibri Light" w:cs="Calibri Light"/>
          <w:sz w:val="22"/>
          <w:szCs w:val="22"/>
          <w:lang w:val="es-EC"/>
        </w:rPr>
      </w:pPr>
    </w:p>
    <w:p w14:paraId="01EEFD3E" w14:textId="6458837A" w:rsidR="005376D9" w:rsidRDefault="005376D9" w:rsidP="00D864B9">
      <w:pPr>
        <w:pStyle w:val="Ttulo1"/>
        <w:ind w:left="0"/>
        <w:jc w:val="both"/>
        <w:rPr>
          <w:rFonts w:ascii="Calibri Light" w:hAnsi="Calibri Light" w:cs="Calibri Light"/>
          <w:sz w:val="22"/>
          <w:szCs w:val="22"/>
          <w:lang w:val="es-EC"/>
        </w:rPr>
      </w:pPr>
    </w:p>
    <w:p w14:paraId="6D8AC3EA" w14:textId="14B21536" w:rsidR="005376D9" w:rsidRDefault="005376D9" w:rsidP="00D864B9">
      <w:pPr>
        <w:pStyle w:val="Ttulo1"/>
        <w:ind w:left="0"/>
        <w:jc w:val="both"/>
        <w:rPr>
          <w:rFonts w:ascii="Calibri Light" w:hAnsi="Calibri Light" w:cs="Calibri Light"/>
          <w:sz w:val="22"/>
          <w:szCs w:val="22"/>
          <w:lang w:val="es-EC"/>
        </w:rPr>
      </w:pPr>
    </w:p>
    <w:p w14:paraId="0CB3AB8C" w14:textId="27527400" w:rsidR="005376D9" w:rsidRDefault="005376D9" w:rsidP="00D864B9">
      <w:pPr>
        <w:pStyle w:val="Ttulo1"/>
        <w:ind w:left="0"/>
        <w:jc w:val="both"/>
        <w:rPr>
          <w:rFonts w:ascii="Calibri Light" w:hAnsi="Calibri Light" w:cs="Calibri Light"/>
          <w:sz w:val="22"/>
          <w:szCs w:val="22"/>
          <w:lang w:val="es-EC"/>
        </w:rPr>
      </w:pPr>
    </w:p>
    <w:p w14:paraId="284F3B5E" w14:textId="0583B221" w:rsidR="005376D9" w:rsidRDefault="005376D9" w:rsidP="00D864B9">
      <w:pPr>
        <w:pStyle w:val="Ttulo1"/>
        <w:ind w:left="0"/>
        <w:jc w:val="both"/>
        <w:rPr>
          <w:rFonts w:ascii="Calibri Light" w:hAnsi="Calibri Light" w:cs="Calibri Light"/>
          <w:sz w:val="22"/>
          <w:szCs w:val="22"/>
          <w:lang w:val="es-EC"/>
        </w:rPr>
      </w:pPr>
    </w:p>
    <w:p w14:paraId="1865D932" w14:textId="28555815" w:rsidR="005376D9" w:rsidRDefault="00663816" w:rsidP="00D864B9">
      <w:pPr>
        <w:pStyle w:val="Ttulo1"/>
        <w:ind w:left="0"/>
        <w:jc w:val="both"/>
        <w:rPr>
          <w:rFonts w:ascii="Calibri Light" w:hAnsi="Calibri Light" w:cs="Calibri Light"/>
          <w:sz w:val="22"/>
          <w:szCs w:val="22"/>
          <w:lang w:val="es-EC"/>
        </w:rPr>
      </w:pPr>
      <w:r>
        <w:rPr>
          <w:rFonts w:ascii="Calibri Light" w:hAnsi="Calibri Light" w:cs="Calibri Light"/>
          <w:noProof/>
        </w:rPr>
        <mc:AlternateContent>
          <mc:Choice Requires="wps">
            <w:drawing>
              <wp:anchor distT="0" distB="0" distL="114300" distR="114300" simplePos="0" relativeHeight="251665408" behindDoc="0" locked="0" layoutInCell="1" allowOverlap="1" wp14:anchorId="71E9E526" wp14:editId="667F9ECD">
                <wp:simplePos x="0" y="0"/>
                <wp:positionH relativeFrom="column">
                  <wp:posOffset>1066800</wp:posOffset>
                </wp:positionH>
                <wp:positionV relativeFrom="paragraph">
                  <wp:posOffset>90805</wp:posOffset>
                </wp:positionV>
                <wp:extent cx="3766094" cy="838200"/>
                <wp:effectExtent l="0" t="0" r="25400" b="19050"/>
                <wp:wrapNone/>
                <wp:docPr id="3" name="Rectángulo 3"/>
                <wp:cNvGraphicFramePr/>
                <a:graphic xmlns:a="http://schemas.openxmlformats.org/drawingml/2006/main">
                  <a:graphicData uri="http://schemas.microsoft.com/office/word/2010/wordprocessingShape">
                    <wps:wsp>
                      <wps:cNvSpPr/>
                      <wps:spPr>
                        <a:xfrm>
                          <a:off x="0" y="0"/>
                          <a:ext cx="3766094" cy="838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8DEB04" w14:textId="7018799C" w:rsidR="005376D9" w:rsidRPr="005376D9" w:rsidRDefault="005376D9" w:rsidP="00663816">
                            <w:pPr>
                              <w:pStyle w:val="Sinespaciado"/>
                              <w:jc w:val="both"/>
                              <w:rPr>
                                <w:rFonts w:ascii="Calibri Light" w:hAnsi="Calibri Light" w:cs="Calibri Light"/>
                                <w:color w:val="000000" w:themeColor="text1"/>
                              </w:rPr>
                            </w:pPr>
                            <w:r w:rsidRPr="005376D9">
                              <w:rPr>
                                <w:rFonts w:ascii="Calibri Light" w:hAnsi="Calibri Light" w:cs="Calibri Light"/>
                                <w:color w:val="000000" w:themeColor="text1"/>
                              </w:rPr>
                              <w:t>Figura 1, Rx PA tórax: se observa ensanchamiento del mediastino superior</w:t>
                            </w:r>
                            <w:r w:rsidR="003362F5">
                              <w:rPr>
                                <w:rFonts w:ascii="Calibri Light" w:hAnsi="Calibri Light" w:cs="Calibri Light"/>
                                <w:color w:val="000000" w:themeColor="text1"/>
                              </w:rPr>
                              <w:t xml:space="preserve"> </w:t>
                            </w:r>
                            <w:r w:rsidRPr="005376D9">
                              <w:rPr>
                                <w:rFonts w:ascii="Calibri Light" w:hAnsi="Calibri Light" w:cs="Calibri Light"/>
                                <w:color w:val="000000" w:themeColor="text1"/>
                              </w:rPr>
                              <w:t>con desviación traqueal hacia la derecha.</w:t>
                            </w:r>
                          </w:p>
                          <w:p w14:paraId="7BAD2F11" w14:textId="6421CD8D" w:rsidR="005376D9" w:rsidRPr="005376D9" w:rsidRDefault="005376D9" w:rsidP="00663816">
                            <w:pPr>
                              <w:pStyle w:val="Sinespaciado"/>
                              <w:jc w:val="both"/>
                              <w:rPr>
                                <w:rFonts w:ascii="Calibri Light" w:hAnsi="Calibri Light" w:cs="Calibri Light"/>
                                <w:color w:val="000000" w:themeColor="text1"/>
                              </w:rPr>
                            </w:pPr>
                            <w:r w:rsidRPr="005376D9">
                              <w:rPr>
                                <w:rFonts w:ascii="Calibri Light" w:hAnsi="Calibri Light" w:cs="Calibri Light"/>
                                <w:color w:val="000000" w:themeColor="text1"/>
                              </w:rPr>
                              <w:t xml:space="preserve">corte sagital se evidencia extensión caudal intratorácica hasta D4 en contacto con el origen de los troncos supraaórticos. </w:t>
                            </w:r>
                          </w:p>
                          <w:p w14:paraId="7754FB52" w14:textId="77777777" w:rsidR="005376D9" w:rsidRDefault="005376D9" w:rsidP="005376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9E526" id="Rectángulo 3" o:spid="_x0000_s1026" style="position:absolute;left:0;text-align:left;margin-left:84pt;margin-top:7.15pt;width:296.5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" filled="f" strokecolor="black [3213]" strokeweight="2pt">
                <v:textbox>
                  <w:txbxContent>
                    <w:p w14:paraId="698DEB04" w14:textId="7018799C" w:rsidR="005376D9" w:rsidRPr="005376D9" w:rsidRDefault="005376D9" w:rsidP="00663816">
                      <w:pPr>
                        <w:pStyle w:val="Sinespaciado"/>
                        <w:jc w:val="both"/>
                        <w:rPr>
                          <w:rFonts w:ascii="Calibri Light" w:hAnsi="Calibri Light" w:cs="Calibri Light"/>
                          <w:color w:val="000000" w:themeColor="text1"/>
                        </w:rPr>
                      </w:pPr>
                      <w:r w:rsidRPr="005376D9">
                        <w:rPr>
                          <w:rFonts w:ascii="Calibri Light" w:hAnsi="Calibri Light" w:cs="Calibri Light"/>
                          <w:color w:val="000000" w:themeColor="text1"/>
                        </w:rPr>
                        <w:t xml:space="preserve">Figura 1, </w:t>
                      </w:r>
                      <w:proofErr w:type="spellStart"/>
                      <w:r w:rsidRPr="005376D9">
                        <w:rPr>
                          <w:rFonts w:ascii="Calibri Light" w:hAnsi="Calibri Light" w:cs="Calibri Light"/>
                          <w:color w:val="000000" w:themeColor="text1"/>
                        </w:rPr>
                        <w:t>Rx</w:t>
                      </w:r>
                      <w:proofErr w:type="spellEnd"/>
                      <w:r w:rsidRPr="005376D9">
                        <w:rPr>
                          <w:rFonts w:ascii="Calibri Light" w:hAnsi="Calibri Light" w:cs="Calibri Light"/>
                          <w:color w:val="000000" w:themeColor="text1"/>
                        </w:rPr>
                        <w:t xml:space="preserve"> PA tórax: se observa ensanchamiento del mediastino superior</w:t>
                      </w:r>
                      <w:r w:rsidR="003362F5">
                        <w:rPr>
                          <w:rFonts w:ascii="Calibri Light" w:hAnsi="Calibri Light" w:cs="Calibri Light"/>
                          <w:color w:val="000000" w:themeColor="text1"/>
                        </w:rPr>
                        <w:t xml:space="preserve"> </w:t>
                      </w:r>
                      <w:r w:rsidRPr="005376D9">
                        <w:rPr>
                          <w:rFonts w:ascii="Calibri Light" w:hAnsi="Calibri Light" w:cs="Calibri Light"/>
                          <w:color w:val="000000" w:themeColor="text1"/>
                        </w:rPr>
                        <w:t>con desviación traqueal hacia la derecha.</w:t>
                      </w:r>
                    </w:p>
                    <w:p w14:paraId="7BAD2F11" w14:textId="6421CD8D" w:rsidR="005376D9" w:rsidRPr="005376D9" w:rsidRDefault="005376D9" w:rsidP="00663816">
                      <w:pPr>
                        <w:pStyle w:val="Sinespaciado"/>
                        <w:jc w:val="both"/>
                        <w:rPr>
                          <w:rFonts w:ascii="Calibri Light" w:hAnsi="Calibri Light" w:cs="Calibri Light"/>
                          <w:color w:val="000000" w:themeColor="text1"/>
                        </w:rPr>
                      </w:pPr>
                      <w:r w:rsidRPr="005376D9">
                        <w:rPr>
                          <w:rFonts w:ascii="Calibri Light" w:hAnsi="Calibri Light" w:cs="Calibri Light"/>
                          <w:color w:val="000000" w:themeColor="text1"/>
                        </w:rPr>
                        <w:t xml:space="preserve">corte sagital se evidencia extensión caudal intratorácica hasta D4 en contacto con el origen de los troncos </w:t>
                      </w:r>
                      <w:proofErr w:type="spellStart"/>
                      <w:r w:rsidRPr="005376D9">
                        <w:rPr>
                          <w:rFonts w:ascii="Calibri Light" w:hAnsi="Calibri Light" w:cs="Calibri Light"/>
                          <w:color w:val="000000" w:themeColor="text1"/>
                        </w:rPr>
                        <w:t>supraaórticos</w:t>
                      </w:r>
                      <w:proofErr w:type="spellEnd"/>
                      <w:r w:rsidRPr="005376D9">
                        <w:rPr>
                          <w:rFonts w:ascii="Calibri Light" w:hAnsi="Calibri Light" w:cs="Calibri Light"/>
                          <w:color w:val="000000" w:themeColor="text1"/>
                        </w:rPr>
                        <w:t xml:space="preserve">. </w:t>
                      </w:r>
                    </w:p>
                    <w:p w14:paraId="7754FB52" w14:textId="77777777" w:rsidR="005376D9" w:rsidRDefault="005376D9" w:rsidP="005376D9">
                      <w:pPr>
                        <w:jc w:val="center"/>
                      </w:pPr>
                    </w:p>
                  </w:txbxContent>
                </v:textbox>
              </v:rect>
            </w:pict>
          </mc:Fallback>
        </mc:AlternateContent>
      </w:r>
    </w:p>
    <w:p w14:paraId="31F61E5B" w14:textId="29F2025B" w:rsidR="005376D9" w:rsidRDefault="005376D9" w:rsidP="00D864B9">
      <w:pPr>
        <w:pStyle w:val="Ttulo1"/>
        <w:ind w:left="0"/>
        <w:jc w:val="both"/>
        <w:rPr>
          <w:rFonts w:ascii="Calibri Light" w:hAnsi="Calibri Light" w:cs="Calibri Light"/>
          <w:sz w:val="22"/>
          <w:szCs w:val="22"/>
          <w:lang w:val="es-EC"/>
        </w:rPr>
      </w:pPr>
    </w:p>
    <w:p w14:paraId="31D94BE4" w14:textId="4F6657B9" w:rsidR="005376D9" w:rsidRDefault="005376D9" w:rsidP="00D864B9">
      <w:pPr>
        <w:pStyle w:val="Ttulo1"/>
        <w:ind w:left="0"/>
        <w:jc w:val="both"/>
        <w:rPr>
          <w:rFonts w:ascii="Calibri Light" w:hAnsi="Calibri Light" w:cs="Calibri Light"/>
          <w:sz w:val="22"/>
          <w:szCs w:val="22"/>
          <w:lang w:val="es-EC"/>
        </w:rPr>
      </w:pPr>
    </w:p>
    <w:p w14:paraId="7BDEDC81" w14:textId="469CCB29" w:rsidR="005376D9" w:rsidRDefault="005376D9" w:rsidP="00D864B9">
      <w:pPr>
        <w:pStyle w:val="Ttulo1"/>
        <w:ind w:left="0"/>
        <w:jc w:val="both"/>
        <w:rPr>
          <w:rFonts w:ascii="Calibri Light" w:hAnsi="Calibri Light" w:cs="Calibri Light"/>
          <w:sz w:val="22"/>
          <w:szCs w:val="22"/>
          <w:lang w:val="es-EC"/>
        </w:rPr>
      </w:pPr>
    </w:p>
    <w:p w14:paraId="2F96C926" w14:textId="0BFC8EC9" w:rsidR="005376D9" w:rsidRDefault="005376D9" w:rsidP="00D864B9">
      <w:pPr>
        <w:pStyle w:val="Ttulo1"/>
        <w:ind w:left="0"/>
        <w:jc w:val="both"/>
        <w:rPr>
          <w:rFonts w:ascii="Calibri Light" w:hAnsi="Calibri Light" w:cs="Calibri Light"/>
          <w:sz w:val="22"/>
          <w:szCs w:val="22"/>
          <w:lang w:val="es-EC"/>
        </w:rPr>
      </w:pPr>
    </w:p>
    <w:p w14:paraId="5838BC84" w14:textId="3BBE3D2A" w:rsidR="005376D9" w:rsidRDefault="005376D9" w:rsidP="00D864B9">
      <w:pPr>
        <w:pStyle w:val="Ttulo1"/>
        <w:ind w:left="0"/>
        <w:jc w:val="both"/>
        <w:rPr>
          <w:rFonts w:ascii="Calibri Light" w:hAnsi="Calibri Light" w:cs="Calibri Light"/>
          <w:sz w:val="22"/>
          <w:szCs w:val="22"/>
          <w:lang w:val="es-EC"/>
        </w:rPr>
      </w:pPr>
    </w:p>
    <w:p w14:paraId="3D84C567" w14:textId="0C3D384C" w:rsidR="005376D9" w:rsidRDefault="003362F5" w:rsidP="00D864B9">
      <w:pPr>
        <w:pStyle w:val="Ttulo1"/>
        <w:ind w:left="0"/>
        <w:jc w:val="both"/>
        <w:rPr>
          <w:rFonts w:ascii="Calibri Light" w:hAnsi="Calibri Light" w:cs="Calibri Light"/>
          <w:sz w:val="22"/>
          <w:szCs w:val="22"/>
          <w:lang w:val="es-EC"/>
        </w:rPr>
      </w:pPr>
      <w:r w:rsidRPr="00D864B9">
        <w:rPr>
          <w:rFonts w:ascii="Calibri Light" w:hAnsi="Calibri Light" w:cs="Calibri Light"/>
          <w:noProof/>
        </w:rPr>
        <w:drawing>
          <wp:anchor distT="0" distB="0" distL="114300" distR="114300" simplePos="0" relativeHeight="251664384" behindDoc="0" locked="0" layoutInCell="1" allowOverlap="1" wp14:anchorId="015F7D15" wp14:editId="1AB8A777">
            <wp:simplePos x="0" y="0"/>
            <wp:positionH relativeFrom="column">
              <wp:posOffset>3341370</wp:posOffset>
            </wp:positionH>
            <wp:positionV relativeFrom="paragraph">
              <wp:posOffset>167005</wp:posOffset>
            </wp:positionV>
            <wp:extent cx="2726055" cy="2394585"/>
            <wp:effectExtent l="0" t="0" r="0" b="5715"/>
            <wp:wrapSquare wrapText="bothSides"/>
            <wp:docPr id="898218597"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18597" name="Imagen 3" descr="Diagrama&#10;&#10;El contenido generado por IA puede ser incorrecto."/>
                    <pic:cNvPicPr>
                      <a:picLocks noChangeAspect="1" noChangeArrowheads="1"/>
                    </pic:cNvPicPr>
                  </pic:nvPicPr>
                  <pic:blipFill rotWithShape="1">
                    <a:blip r:embed="rId16">
                      <a:extLst>
                        <a:ext uri="{28A0092B-C50C-407E-A947-70E740481C1C}">
                          <a14:useLocalDpi xmlns:a14="http://schemas.microsoft.com/office/drawing/2010/main" val="0"/>
                        </a:ext>
                      </a:extLst>
                    </a:blip>
                    <a:srcRect l="8686" t="7127" b="10690"/>
                    <a:stretch/>
                  </pic:blipFill>
                  <pic:spPr bwMode="auto">
                    <a:xfrm>
                      <a:off x="0" y="0"/>
                      <a:ext cx="2726055" cy="2394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76D9" w:rsidRPr="00D864B9">
        <w:rPr>
          <w:rFonts w:ascii="Calibri Light" w:hAnsi="Calibri Light" w:cs="Calibri Light"/>
          <w:noProof/>
        </w:rPr>
        <w:drawing>
          <wp:anchor distT="0" distB="0" distL="114300" distR="114300" simplePos="0" relativeHeight="251662336" behindDoc="0" locked="0" layoutInCell="1" allowOverlap="1" wp14:anchorId="1A8EE163" wp14:editId="18E842E3">
            <wp:simplePos x="0" y="0"/>
            <wp:positionH relativeFrom="column">
              <wp:posOffset>-87630</wp:posOffset>
            </wp:positionH>
            <wp:positionV relativeFrom="paragraph">
              <wp:posOffset>167005</wp:posOffset>
            </wp:positionV>
            <wp:extent cx="2726055" cy="2394585"/>
            <wp:effectExtent l="0" t="0" r="0" b="5715"/>
            <wp:wrapSquare wrapText="bothSides"/>
            <wp:docPr id="2106331227"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1227" name="Imagen 1" descr="Diagrama&#10;&#10;El contenido generado por IA puede ser incorrecto."/>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7417" r="2302" b="8695"/>
                    <a:stretch/>
                  </pic:blipFill>
                  <pic:spPr bwMode="auto">
                    <a:xfrm>
                      <a:off x="0" y="0"/>
                      <a:ext cx="2726055" cy="2394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6783569" w14:textId="45838A94" w:rsidR="005376D9" w:rsidRDefault="005376D9" w:rsidP="00D864B9">
      <w:pPr>
        <w:pStyle w:val="Ttulo1"/>
        <w:ind w:left="0"/>
        <w:jc w:val="both"/>
        <w:rPr>
          <w:rFonts w:ascii="Calibri Light" w:hAnsi="Calibri Light" w:cs="Calibri Light"/>
          <w:sz w:val="22"/>
          <w:szCs w:val="22"/>
          <w:lang w:val="es-EC"/>
        </w:rPr>
      </w:pPr>
    </w:p>
    <w:p w14:paraId="060C3BA2" w14:textId="3AD591C2" w:rsidR="005376D9" w:rsidRDefault="005376D9" w:rsidP="00D864B9">
      <w:pPr>
        <w:pStyle w:val="Ttulo1"/>
        <w:ind w:left="0"/>
        <w:jc w:val="both"/>
        <w:rPr>
          <w:rFonts w:ascii="Calibri Light" w:hAnsi="Calibri Light" w:cs="Calibri Light"/>
          <w:sz w:val="22"/>
          <w:szCs w:val="22"/>
          <w:lang w:val="es-EC"/>
        </w:rPr>
      </w:pPr>
    </w:p>
    <w:p w14:paraId="411E0991" w14:textId="226C9696" w:rsidR="005376D9" w:rsidRDefault="005376D9" w:rsidP="00D864B9">
      <w:pPr>
        <w:pStyle w:val="Ttulo1"/>
        <w:ind w:left="0"/>
        <w:jc w:val="both"/>
        <w:rPr>
          <w:rFonts w:ascii="Calibri Light" w:hAnsi="Calibri Light" w:cs="Calibri Light"/>
          <w:sz w:val="22"/>
          <w:szCs w:val="22"/>
          <w:lang w:val="es-EC"/>
        </w:rPr>
      </w:pPr>
    </w:p>
    <w:p w14:paraId="5D3EBEDA" w14:textId="55F43614" w:rsidR="005376D9" w:rsidRDefault="005376D9" w:rsidP="00D864B9">
      <w:pPr>
        <w:pStyle w:val="Ttulo1"/>
        <w:ind w:left="0"/>
        <w:jc w:val="both"/>
        <w:rPr>
          <w:rFonts w:ascii="Calibri Light" w:hAnsi="Calibri Light" w:cs="Calibri Light"/>
          <w:sz w:val="22"/>
          <w:szCs w:val="22"/>
          <w:lang w:val="es-EC"/>
        </w:rPr>
      </w:pPr>
    </w:p>
    <w:p w14:paraId="09514DC1" w14:textId="48D99023" w:rsidR="005376D9" w:rsidRDefault="005376D9" w:rsidP="00D864B9">
      <w:pPr>
        <w:pStyle w:val="Ttulo1"/>
        <w:ind w:left="0"/>
        <w:jc w:val="both"/>
        <w:rPr>
          <w:rFonts w:ascii="Calibri Light" w:hAnsi="Calibri Light" w:cs="Calibri Light"/>
          <w:sz w:val="22"/>
          <w:szCs w:val="22"/>
          <w:lang w:val="es-EC"/>
        </w:rPr>
      </w:pPr>
    </w:p>
    <w:p w14:paraId="6E1246FA" w14:textId="0FC1910A" w:rsidR="005376D9" w:rsidRDefault="005376D9" w:rsidP="00D864B9">
      <w:pPr>
        <w:pStyle w:val="Ttulo1"/>
        <w:ind w:left="0"/>
        <w:jc w:val="both"/>
        <w:rPr>
          <w:rFonts w:ascii="Calibri Light" w:hAnsi="Calibri Light" w:cs="Calibri Light"/>
          <w:sz w:val="22"/>
          <w:szCs w:val="22"/>
          <w:lang w:val="es-EC"/>
        </w:rPr>
      </w:pPr>
    </w:p>
    <w:p w14:paraId="1BE64205" w14:textId="7EF0CA2E" w:rsidR="005376D9" w:rsidRDefault="005376D9" w:rsidP="00D864B9">
      <w:pPr>
        <w:pStyle w:val="Ttulo1"/>
        <w:ind w:left="0"/>
        <w:jc w:val="both"/>
        <w:rPr>
          <w:rFonts w:ascii="Calibri Light" w:hAnsi="Calibri Light" w:cs="Calibri Light"/>
          <w:sz w:val="22"/>
          <w:szCs w:val="22"/>
          <w:lang w:val="es-EC"/>
        </w:rPr>
      </w:pPr>
    </w:p>
    <w:p w14:paraId="129F0746" w14:textId="61A66D67" w:rsidR="005376D9" w:rsidRDefault="005376D9" w:rsidP="00D864B9">
      <w:pPr>
        <w:pStyle w:val="Ttulo1"/>
        <w:ind w:left="0"/>
        <w:jc w:val="both"/>
        <w:rPr>
          <w:rFonts w:ascii="Calibri Light" w:hAnsi="Calibri Light" w:cs="Calibri Light"/>
          <w:sz w:val="22"/>
          <w:szCs w:val="22"/>
          <w:lang w:val="es-EC"/>
        </w:rPr>
      </w:pPr>
    </w:p>
    <w:p w14:paraId="265E66F4" w14:textId="0EA054D1" w:rsidR="005376D9" w:rsidRDefault="005376D9" w:rsidP="00D864B9">
      <w:pPr>
        <w:pStyle w:val="Ttulo1"/>
        <w:ind w:left="0"/>
        <w:jc w:val="both"/>
        <w:rPr>
          <w:rFonts w:ascii="Calibri Light" w:hAnsi="Calibri Light" w:cs="Calibri Light"/>
          <w:sz w:val="22"/>
          <w:szCs w:val="22"/>
          <w:lang w:val="es-EC"/>
        </w:rPr>
      </w:pPr>
    </w:p>
    <w:p w14:paraId="37E295EA" w14:textId="009305D2" w:rsidR="005376D9" w:rsidRDefault="005376D9" w:rsidP="00D864B9">
      <w:pPr>
        <w:pStyle w:val="Ttulo1"/>
        <w:ind w:left="0"/>
        <w:jc w:val="both"/>
        <w:rPr>
          <w:rFonts w:ascii="Calibri Light" w:hAnsi="Calibri Light" w:cs="Calibri Light"/>
          <w:sz w:val="22"/>
          <w:szCs w:val="22"/>
          <w:lang w:val="es-EC"/>
        </w:rPr>
      </w:pPr>
    </w:p>
    <w:p w14:paraId="6CEB8D7C" w14:textId="277039E8" w:rsidR="005376D9" w:rsidRDefault="005376D9" w:rsidP="00D864B9">
      <w:pPr>
        <w:pStyle w:val="Ttulo1"/>
        <w:ind w:left="0"/>
        <w:jc w:val="both"/>
        <w:rPr>
          <w:rFonts w:ascii="Calibri Light" w:hAnsi="Calibri Light" w:cs="Calibri Light"/>
          <w:sz w:val="22"/>
          <w:szCs w:val="22"/>
          <w:lang w:val="es-EC"/>
        </w:rPr>
      </w:pPr>
    </w:p>
    <w:p w14:paraId="40DB6B7C" w14:textId="495B2C5D" w:rsidR="005376D9" w:rsidRDefault="005376D9" w:rsidP="00D864B9">
      <w:pPr>
        <w:pStyle w:val="Ttulo1"/>
        <w:ind w:left="0"/>
        <w:jc w:val="both"/>
        <w:rPr>
          <w:rFonts w:ascii="Calibri Light" w:hAnsi="Calibri Light" w:cs="Calibri Light"/>
          <w:sz w:val="22"/>
          <w:szCs w:val="22"/>
          <w:lang w:val="es-EC"/>
        </w:rPr>
      </w:pPr>
    </w:p>
    <w:p w14:paraId="5FE8E6FD" w14:textId="60B500DF" w:rsidR="005376D9" w:rsidRDefault="005376D9" w:rsidP="00D864B9">
      <w:pPr>
        <w:pStyle w:val="Ttulo1"/>
        <w:ind w:left="0"/>
        <w:jc w:val="both"/>
        <w:rPr>
          <w:rFonts w:ascii="Calibri Light" w:hAnsi="Calibri Light" w:cs="Calibri Light"/>
          <w:sz w:val="22"/>
          <w:szCs w:val="22"/>
          <w:lang w:val="es-EC"/>
        </w:rPr>
      </w:pPr>
    </w:p>
    <w:p w14:paraId="607BD5CE" w14:textId="335A5AF6" w:rsidR="005376D9" w:rsidRDefault="005376D9" w:rsidP="00D864B9">
      <w:pPr>
        <w:pStyle w:val="Ttulo1"/>
        <w:ind w:left="0"/>
        <w:jc w:val="both"/>
        <w:rPr>
          <w:rFonts w:ascii="Calibri Light" w:hAnsi="Calibri Light" w:cs="Calibri Light"/>
          <w:sz w:val="22"/>
          <w:szCs w:val="22"/>
          <w:lang w:val="es-EC"/>
        </w:rPr>
      </w:pPr>
    </w:p>
    <w:p w14:paraId="14B63B44" w14:textId="685EA764" w:rsidR="005376D9" w:rsidRDefault="003362F5" w:rsidP="00D864B9">
      <w:pPr>
        <w:pStyle w:val="Ttulo1"/>
        <w:ind w:left="0"/>
        <w:jc w:val="both"/>
        <w:rPr>
          <w:rFonts w:ascii="Calibri Light" w:hAnsi="Calibri Light" w:cs="Calibri Light"/>
          <w:sz w:val="22"/>
          <w:szCs w:val="22"/>
          <w:lang w:val="es-EC"/>
        </w:rPr>
      </w:pPr>
      <w:r>
        <w:rPr>
          <w:rFonts w:ascii="Calibri Light" w:hAnsi="Calibri Light" w:cs="Calibri Light"/>
          <w:noProof/>
        </w:rPr>
        <mc:AlternateContent>
          <mc:Choice Requires="wps">
            <w:drawing>
              <wp:anchor distT="0" distB="0" distL="114300" distR="114300" simplePos="0" relativeHeight="251669504" behindDoc="0" locked="0" layoutInCell="1" allowOverlap="1" wp14:anchorId="2EDCDDE3" wp14:editId="6A6FADF9">
                <wp:simplePos x="0" y="0"/>
                <wp:positionH relativeFrom="column">
                  <wp:posOffset>3341914</wp:posOffset>
                </wp:positionH>
                <wp:positionV relativeFrom="paragraph">
                  <wp:posOffset>123644</wp:posOffset>
                </wp:positionV>
                <wp:extent cx="2725965" cy="816428"/>
                <wp:effectExtent l="0" t="0" r="17780" b="22225"/>
                <wp:wrapNone/>
                <wp:docPr id="8" name="Rectángulo 8"/>
                <wp:cNvGraphicFramePr/>
                <a:graphic xmlns:a="http://schemas.openxmlformats.org/drawingml/2006/main">
                  <a:graphicData uri="http://schemas.microsoft.com/office/word/2010/wordprocessingShape">
                    <wps:wsp>
                      <wps:cNvSpPr/>
                      <wps:spPr>
                        <a:xfrm>
                          <a:off x="0" y="0"/>
                          <a:ext cx="2725965" cy="81642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444773" w14:textId="77777777" w:rsidR="005376D9" w:rsidRPr="005376D9" w:rsidRDefault="005376D9" w:rsidP="005376D9">
                            <w:pPr>
                              <w:pStyle w:val="Sinespaciado"/>
                              <w:jc w:val="both"/>
                              <w:rPr>
                                <w:rFonts w:ascii="Calibri Light" w:hAnsi="Calibri Light" w:cs="Calibri Light"/>
                                <w:color w:val="000000" w:themeColor="text1"/>
                              </w:rPr>
                            </w:pPr>
                            <w:r w:rsidRPr="005376D9">
                              <w:rPr>
                                <w:rFonts w:ascii="Calibri Light" w:hAnsi="Calibri Light" w:cs="Calibri Light"/>
                                <w:color w:val="000000" w:themeColor="text1"/>
                              </w:rPr>
                              <w:t xml:space="preserve">Figura 3. TC cervicotoracico corte sagital se evidencia extensión caudal intratorácica hasta D4 en contacto con el origen de los troncos supraaórticos. </w:t>
                            </w:r>
                          </w:p>
                          <w:p w14:paraId="101475D8" w14:textId="77777777" w:rsidR="005376D9" w:rsidRDefault="005376D9" w:rsidP="005376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DCDDE3" id="Rectángulo 8" o:spid="_x0000_s1027" style="position:absolute;left:0;text-align:left;margin-left:263.15pt;margin-top:9.75pt;width:214.65pt;height:64.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" filled="f" strokecolor="black [3213]" strokeweight="2pt">
                <v:textbox>
                  <w:txbxContent>
                    <w:p w14:paraId="32444773" w14:textId="77777777" w:rsidR="005376D9" w:rsidRPr="005376D9" w:rsidRDefault="005376D9" w:rsidP="005376D9">
                      <w:pPr>
                        <w:pStyle w:val="Sinespaciado"/>
                        <w:jc w:val="both"/>
                        <w:rPr>
                          <w:rFonts w:ascii="Calibri Light" w:hAnsi="Calibri Light" w:cs="Calibri Light"/>
                          <w:color w:val="000000" w:themeColor="text1"/>
                        </w:rPr>
                      </w:pPr>
                      <w:r w:rsidRPr="005376D9">
                        <w:rPr>
                          <w:rFonts w:ascii="Calibri Light" w:hAnsi="Calibri Light" w:cs="Calibri Light"/>
                          <w:color w:val="000000" w:themeColor="text1"/>
                        </w:rPr>
                        <w:t xml:space="preserve">Figura 3. TC </w:t>
                      </w:r>
                      <w:proofErr w:type="spellStart"/>
                      <w:r w:rsidRPr="005376D9">
                        <w:rPr>
                          <w:rFonts w:ascii="Calibri Light" w:hAnsi="Calibri Light" w:cs="Calibri Light"/>
                          <w:color w:val="000000" w:themeColor="text1"/>
                        </w:rPr>
                        <w:t>cervicotoracico</w:t>
                      </w:r>
                      <w:proofErr w:type="spellEnd"/>
                      <w:r w:rsidRPr="005376D9">
                        <w:rPr>
                          <w:rFonts w:ascii="Calibri Light" w:hAnsi="Calibri Light" w:cs="Calibri Light"/>
                          <w:color w:val="000000" w:themeColor="text1"/>
                        </w:rPr>
                        <w:t xml:space="preserve"> corte sagital se evidencia extensión caudal intratorácica hasta D4 en contacto con el origen de los troncos </w:t>
                      </w:r>
                      <w:proofErr w:type="spellStart"/>
                      <w:r w:rsidRPr="005376D9">
                        <w:rPr>
                          <w:rFonts w:ascii="Calibri Light" w:hAnsi="Calibri Light" w:cs="Calibri Light"/>
                          <w:color w:val="000000" w:themeColor="text1"/>
                        </w:rPr>
                        <w:t>supraaórticos</w:t>
                      </w:r>
                      <w:proofErr w:type="spellEnd"/>
                      <w:r w:rsidRPr="005376D9">
                        <w:rPr>
                          <w:rFonts w:ascii="Calibri Light" w:hAnsi="Calibri Light" w:cs="Calibri Light"/>
                          <w:color w:val="000000" w:themeColor="text1"/>
                        </w:rPr>
                        <w:t xml:space="preserve">. </w:t>
                      </w:r>
                    </w:p>
                    <w:p w14:paraId="101475D8" w14:textId="77777777" w:rsidR="005376D9" w:rsidRDefault="005376D9" w:rsidP="005376D9">
                      <w:pPr>
                        <w:jc w:val="center"/>
                      </w:pPr>
                    </w:p>
                  </w:txbxContent>
                </v:textbox>
              </v:rect>
            </w:pict>
          </mc:Fallback>
        </mc:AlternateContent>
      </w:r>
      <w:r>
        <w:rPr>
          <w:rFonts w:ascii="Calibri Light" w:hAnsi="Calibri Light" w:cs="Calibri Light"/>
          <w:noProof/>
        </w:rPr>
        <mc:AlternateContent>
          <mc:Choice Requires="wps">
            <w:drawing>
              <wp:anchor distT="0" distB="0" distL="114300" distR="114300" simplePos="0" relativeHeight="251667456" behindDoc="0" locked="0" layoutInCell="1" allowOverlap="1" wp14:anchorId="6950E459" wp14:editId="76C2B390">
                <wp:simplePos x="0" y="0"/>
                <wp:positionH relativeFrom="column">
                  <wp:posOffset>-87086</wp:posOffset>
                </wp:positionH>
                <wp:positionV relativeFrom="paragraph">
                  <wp:posOffset>123644</wp:posOffset>
                </wp:positionV>
                <wp:extent cx="2725511" cy="1328057"/>
                <wp:effectExtent l="0" t="0" r="17780" b="24765"/>
                <wp:wrapNone/>
                <wp:docPr id="4" name="Rectángulo 4"/>
                <wp:cNvGraphicFramePr/>
                <a:graphic xmlns:a="http://schemas.openxmlformats.org/drawingml/2006/main">
                  <a:graphicData uri="http://schemas.microsoft.com/office/word/2010/wordprocessingShape">
                    <wps:wsp>
                      <wps:cNvSpPr/>
                      <wps:spPr>
                        <a:xfrm>
                          <a:off x="0" y="0"/>
                          <a:ext cx="2725511" cy="132805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707B93" w14:textId="77777777" w:rsidR="005376D9" w:rsidRPr="005376D9" w:rsidRDefault="005376D9" w:rsidP="005376D9">
                            <w:pPr>
                              <w:pStyle w:val="Sinespaciado"/>
                              <w:jc w:val="both"/>
                              <w:rPr>
                                <w:rFonts w:ascii="Calibri Light" w:hAnsi="Calibri Light" w:cs="Calibri Light"/>
                                <w:color w:val="000000" w:themeColor="text1"/>
                              </w:rPr>
                            </w:pPr>
                            <w:r w:rsidRPr="005376D9">
                              <w:rPr>
                                <w:rFonts w:ascii="Calibri Light" w:hAnsi="Calibri Light" w:cs="Calibri Light"/>
                                <w:color w:val="000000" w:themeColor="text1"/>
                              </w:rPr>
                              <w:t>Figura 2. TC cervicotoracico corte axial se evidencia gran bocio con extensión intratorácica que desplaza tráquea y esófago hacia la derecha, condicionando estenosis traqueal significativa con reducción de la luz aproximada del 30 % en el punto máximo de compresión.</w:t>
                            </w:r>
                          </w:p>
                          <w:p w14:paraId="50EF325C" w14:textId="77777777" w:rsidR="005376D9" w:rsidRDefault="005376D9" w:rsidP="005376D9">
                            <w:pPr>
                              <w:pStyle w:val="Sinespaciado"/>
                              <w:jc w:val="both"/>
                              <w:rPr>
                                <w:rFonts w:ascii="Calibri Light" w:hAnsi="Calibri Light" w:cs="Calibri Light"/>
                              </w:rPr>
                            </w:pPr>
                          </w:p>
                          <w:p w14:paraId="5BDEDBCB" w14:textId="77777777" w:rsidR="005376D9" w:rsidRDefault="005376D9" w:rsidP="005376D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0E459" id="Rectángulo 4" o:spid="_x0000_s1028" style="position:absolute;left:0;text-align:left;margin-left:-6.85pt;margin-top:9.75pt;width:214.6pt;height:10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" filled="f" strokecolor="black [3213]" strokeweight="2pt">
                <v:textbox>
                  <w:txbxContent>
                    <w:p w14:paraId="45707B93" w14:textId="77777777" w:rsidR="005376D9" w:rsidRPr="005376D9" w:rsidRDefault="005376D9" w:rsidP="005376D9">
                      <w:pPr>
                        <w:pStyle w:val="Sinespaciado"/>
                        <w:jc w:val="both"/>
                        <w:rPr>
                          <w:rFonts w:ascii="Calibri Light" w:hAnsi="Calibri Light" w:cs="Calibri Light"/>
                          <w:color w:val="000000" w:themeColor="text1"/>
                        </w:rPr>
                      </w:pPr>
                      <w:r w:rsidRPr="005376D9">
                        <w:rPr>
                          <w:rFonts w:ascii="Calibri Light" w:hAnsi="Calibri Light" w:cs="Calibri Light"/>
                          <w:color w:val="000000" w:themeColor="text1"/>
                        </w:rPr>
                        <w:t xml:space="preserve">Figura 2. TC </w:t>
                      </w:r>
                      <w:proofErr w:type="spellStart"/>
                      <w:r w:rsidRPr="005376D9">
                        <w:rPr>
                          <w:rFonts w:ascii="Calibri Light" w:hAnsi="Calibri Light" w:cs="Calibri Light"/>
                          <w:color w:val="000000" w:themeColor="text1"/>
                        </w:rPr>
                        <w:t>cervicotoracico</w:t>
                      </w:r>
                      <w:proofErr w:type="spellEnd"/>
                      <w:r w:rsidRPr="005376D9">
                        <w:rPr>
                          <w:rFonts w:ascii="Calibri Light" w:hAnsi="Calibri Light" w:cs="Calibri Light"/>
                          <w:color w:val="000000" w:themeColor="text1"/>
                        </w:rPr>
                        <w:t xml:space="preserve"> corte axial se evidencia gran bocio con extensión intratorácica que desplaza tráquea y esófago hacia la derecha, condicionando estenosis traqueal significativa con reducción de la luz aproximada del 30 % en el punto máximo de compresión.</w:t>
                      </w:r>
                    </w:p>
                    <w:p w14:paraId="50EF325C" w14:textId="77777777" w:rsidR="005376D9" w:rsidRDefault="005376D9" w:rsidP="005376D9">
                      <w:pPr>
                        <w:pStyle w:val="Sinespaciado"/>
                        <w:jc w:val="both"/>
                        <w:rPr>
                          <w:rFonts w:ascii="Calibri Light" w:hAnsi="Calibri Light" w:cs="Calibri Light"/>
                        </w:rPr>
                      </w:pPr>
                    </w:p>
                    <w:p w14:paraId="5BDEDBCB" w14:textId="77777777" w:rsidR="005376D9" w:rsidRDefault="005376D9" w:rsidP="005376D9">
                      <w:pPr>
                        <w:jc w:val="center"/>
                      </w:pPr>
                    </w:p>
                  </w:txbxContent>
                </v:textbox>
              </v:rect>
            </w:pict>
          </mc:Fallback>
        </mc:AlternateContent>
      </w:r>
    </w:p>
    <w:p w14:paraId="2B5E2C2F" w14:textId="5AE5556D" w:rsidR="005376D9" w:rsidRDefault="005376D9" w:rsidP="00D864B9">
      <w:pPr>
        <w:pStyle w:val="Ttulo1"/>
        <w:ind w:left="0"/>
        <w:jc w:val="both"/>
        <w:rPr>
          <w:rFonts w:ascii="Calibri Light" w:hAnsi="Calibri Light" w:cs="Calibri Light"/>
          <w:sz w:val="22"/>
          <w:szCs w:val="22"/>
          <w:lang w:val="es-EC"/>
        </w:rPr>
      </w:pPr>
    </w:p>
    <w:p w14:paraId="4AF67677" w14:textId="4AD959FC" w:rsidR="005376D9" w:rsidRDefault="005376D9" w:rsidP="00D864B9">
      <w:pPr>
        <w:pStyle w:val="Ttulo1"/>
        <w:ind w:left="0"/>
        <w:jc w:val="both"/>
        <w:rPr>
          <w:rFonts w:ascii="Calibri Light" w:hAnsi="Calibri Light" w:cs="Calibri Light"/>
          <w:sz w:val="22"/>
          <w:szCs w:val="22"/>
          <w:lang w:val="es-EC"/>
        </w:rPr>
      </w:pPr>
    </w:p>
    <w:p w14:paraId="603F8125" w14:textId="4276BAB4" w:rsidR="005376D9" w:rsidRDefault="005376D9" w:rsidP="00D864B9">
      <w:pPr>
        <w:pStyle w:val="Ttulo1"/>
        <w:ind w:left="0"/>
        <w:jc w:val="both"/>
        <w:rPr>
          <w:rFonts w:ascii="Calibri Light" w:hAnsi="Calibri Light" w:cs="Calibri Light"/>
          <w:sz w:val="22"/>
          <w:szCs w:val="22"/>
          <w:lang w:val="es-EC"/>
        </w:rPr>
      </w:pPr>
    </w:p>
    <w:p w14:paraId="62C5E8D2" w14:textId="5D81B181" w:rsidR="005376D9" w:rsidRDefault="005376D9" w:rsidP="00D864B9">
      <w:pPr>
        <w:pStyle w:val="Ttulo1"/>
        <w:ind w:left="0"/>
        <w:jc w:val="both"/>
        <w:rPr>
          <w:rFonts w:ascii="Calibri Light" w:hAnsi="Calibri Light" w:cs="Calibri Light"/>
          <w:sz w:val="22"/>
          <w:szCs w:val="22"/>
          <w:lang w:val="es-EC"/>
        </w:rPr>
      </w:pPr>
    </w:p>
    <w:p w14:paraId="53838D4F" w14:textId="78D0FBAB" w:rsidR="005376D9" w:rsidRDefault="005376D9" w:rsidP="00D864B9">
      <w:pPr>
        <w:pStyle w:val="Ttulo1"/>
        <w:ind w:left="0"/>
        <w:jc w:val="both"/>
        <w:rPr>
          <w:rFonts w:ascii="Calibri Light" w:hAnsi="Calibri Light" w:cs="Calibri Light"/>
          <w:sz w:val="22"/>
          <w:szCs w:val="22"/>
          <w:lang w:val="es-EC"/>
        </w:rPr>
      </w:pPr>
    </w:p>
    <w:p w14:paraId="0453C583" w14:textId="1CCCE5C5" w:rsidR="005376D9" w:rsidRDefault="005376D9" w:rsidP="00D864B9">
      <w:pPr>
        <w:pStyle w:val="Ttulo1"/>
        <w:ind w:left="0"/>
        <w:jc w:val="both"/>
        <w:rPr>
          <w:rFonts w:ascii="Calibri Light" w:hAnsi="Calibri Light" w:cs="Calibri Light"/>
          <w:sz w:val="22"/>
          <w:szCs w:val="22"/>
          <w:lang w:val="es-EC"/>
        </w:rPr>
      </w:pPr>
    </w:p>
    <w:p w14:paraId="7B976C5D" w14:textId="7B2515A8" w:rsidR="005376D9" w:rsidRDefault="005376D9" w:rsidP="00D864B9">
      <w:pPr>
        <w:pStyle w:val="Ttulo1"/>
        <w:ind w:left="0"/>
        <w:jc w:val="both"/>
        <w:rPr>
          <w:rFonts w:ascii="Calibri Light" w:hAnsi="Calibri Light" w:cs="Calibri Light"/>
          <w:sz w:val="22"/>
          <w:szCs w:val="22"/>
          <w:lang w:val="es-EC"/>
        </w:rPr>
      </w:pPr>
    </w:p>
    <w:p w14:paraId="58BCC132" w14:textId="5C4C7C0C" w:rsidR="005376D9" w:rsidRDefault="005376D9" w:rsidP="00D864B9">
      <w:pPr>
        <w:pStyle w:val="Ttulo1"/>
        <w:ind w:left="0"/>
        <w:jc w:val="both"/>
        <w:rPr>
          <w:rFonts w:ascii="Calibri Light" w:hAnsi="Calibri Light" w:cs="Calibri Light"/>
          <w:sz w:val="22"/>
          <w:szCs w:val="22"/>
          <w:lang w:val="es-EC"/>
        </w:rPr>
      </w:pPr>
    </w:p>
    <w:p w14:paraId="7D3FACE0" w14:textId="0ED80962" w:rsidR="005376D9" w:rsidRDefault="005376D9" w:rsidP="00D864B9">
      <w:pPr>
        <w:pStyle w:val="Ttulo1"/>
        <w:ind w:left="0"/>
        <w:jc w:val="both"/>
        <w:rPr>
          <w:rFonts w:ascii="Calibri Light" w:hAnsi="Calibri Light" w:cs="Calibri Light"/>
          <w:sz w:val="22"/>
          <w:szCs w:val="22"/>
          <w:lang w:val="es-EC"/>
        </w:rPr>
      </w:pPr>
    </w:p>
    <w:p w14:paraId="10ECBFC2" w14:textId="65853012" w:rsidR="005376D9" w:rsidRDefault="005376D9" w:rsidP="00D864B9">
      <w:pPr>
        <w:pStyle w:val="Ttulo1"/>
        <w:ind w:left="0"/>
        <w:jc w:val="both"/>
        <w:rPr>
          <w:rFonts w:ascii="Calibri Light" w:hAnsi="Calibri Light" w:cs="Calibri Light"/>
          <w:sz w:val="22"/>
          <w:szCs w:val="22"/>
          <w:lang w:val="es-EC"/>
        </w:rPr>
      </w:pPr>
    </w:p>
    <w:p w14:paraId="4191FE07" w14:textId="5FFA74E9" w:rsidR="005376D9" w:rsidRDefault="005376D9" w:rsidP="00D864B9">
      <w:pPr>
        <w:pStyle w:val="Ttulo1"/>
        <w:ind w:left="0"/>
        <w:jc w:val="both"/>
        <w:rPr>
          <w:rFonts w:ascii="Calibri Light" w:hAnsi="Calibri Light" w:cs="Calibri Light"/>
          <w:sz w:val="22"/>
          <w:szCs w:val="22"/>
          <w:lang w:val="es-EC"/>
        </w:rPr>
      </w:pPr>
    </w:p>
    <w:p w14:paraId="2663F18D" w14:textId="63367F12" w:rsidR="00663816" w:rsidRDefault="00663816" w:rsidP="00D864B9">
      <w:pPr>
        <w:pStyle w:val="Ttulo1"/>
        <w:ind w:left="0"/>
        <w:jc w:val="both"/>
        <w:rPr>
          <w:rFonts w:ascii="Calibri Light" w:hAnsi="Calibri Light" w:cs="Calibri Light"/>
          <w:sz w:val="22"/>
          <w:szCs w:val="22"/>
          <w:lang w:val="es-EC"/>
        </w:rPr>
      </w:pPr>
    </w:p>
    <w:p w14:paraId="3CB5AF01" w14:textId="77777777" w:rsidR="00663816" w:rsidRDefault="00663816" w:rsidP="00D864B9">
      <w:pPr>
        <w:pStyle w:val="Ttulo1"/>
        <w:ind w:left="0"/>
        <w:jc w:val="both"/>
        <w:rPr>
          <w:rFonts w:ascii="Calibri Light" w:hAnsi="Calibri Light" w:cs="Calibri Light"/>
          <w:sz w:val="22"/>
          <w:szCs w:val="22"/>
          <w:lang w:val="es-EC"/>
        </w:rPr>
      </w:pPr>
    </w:p>
    <w:p w14:paraId="44336BA1" w14:textId="03B4D5F6" w:rsidR="005376D9" w:rsidRDefault="005376D9" w:rsidP="00D864B9">
      <w:pPr>
        <w:pStyle w:val="Ttulo1"/>
        <w:ind w:left="0"/>
        <w:jc w:val="both"/>
        <w:rPr>
          <w:rFonts w:ascii="Calibri Light" w:hAnsi="Calibri Light" w:cs="Calibri Light"/>
          <w:sz w:val="22"/>
          <w:szCs w:val="22"/>
          <w:lang w:val="es-EC"/>
        </w:rPr>
      </w:pPr>
    </w:p>
    <w:p w14:paraId="4B80E302" w14:textId="2A9196C0" w:rsidR="005376D9" w:rsidRDefault="005376D9" w:rsidP="00D864B9">
      <w:pPr>
        <w:pStyle w:val="Ttulo1"/>
        <w:ind w:left="0"/>
        <w:jc w:val="both"/>
        <w:rPr>
          <w:rFonts w:ascii="Calibri Light" w:hAnsi="Calibri Light" w:cs="Calibri Light"/>
          <w:sz w:val="22"/>
          <w:szCs w:val="22"/>
          <w:lang w:val="es-EC"/>
        </w:rPr>
      </w:pPr>
    </w:p>
    <w:p w14:paraId="2E51011E" w14:textId="74A4ACAB" w:rsidR="005376D9" w:rsidRDefault="005376D9" w:rsidP="00D864B9">
      <w:pPr>
        <w:pStyle w:val="Ttulo1"/>
        <w:ind w:left="0"/>
        <w:jc w:val="both"/>
        <w:rPr>
          <w:rFonts w:ascii="Calibri Light" w:hAnsi="Calibri Light" w:cs="Calibri Light"/>
          <w:sz w:val="22"/>
          <w:szCs w:val="22"/>
          <w:lang w:val="es-EC"/>
        </w:rPr>
      </w:pPr>
    </w:p>
    <w:p w14:paraId="6C8114FA" w14:textId="77777777" w:rsidR="005376D9" w:rsidRPr="00D864B9" w:rsidRDefault="005376D9" w:rsidP="00D864B9">
      <w:pPr>
        <w:pStyle w:val="Ttulo1"/>
        <w:ind w:left="0"/>
        <w:jc w:val="both"/>
        <w:rPr>
          <w:rFonts w:ascii="Calibri Light" w:hAnsi="Calibri Light" w:cs="Calibri Light"/>
          <w:sz w:val="22"/>
          <w:szCs w:val="22"/>
          <w:lang w:val="es-EC"/>
        </w:rPr>
      </w:pPr>
    </w:p>
    <w:p w14:paraId="702DEAD3" w14:textId="00EE5118" w:rsidR="00D864B9" w:rsidRDefault="00D2483E" w:rsidP="00D864B9">
      <w:pPr>
        <w:pStyle w:val="Sinespaciado"/>
        <w:spacing w:line="360" w:lineRule="auto"/>
        <w:jc w:val="both"/>
        <w:rPr>
          <w:rFonts w:ascii="Calibri Light" w:hAnsi="Calibri Light" w:cs="Calibri Light"/>
          <w:lang w:val="es-EC"/>
        </w:rPr>
      </w:pPr>
      <w:r w:rsidRPr="00D864B9">
        <w:rPr>
          <w:rFonts w:ascii="Calibri Light" w:hAnsi="Calibri Light" w:cs="Calibri Light"/>
          <w:b/>
          <w:bCs/>
          <w:lang w:val="es-EC"/>
        </w:rPr>
        <w:lastRenderedPageBreak/>
        <w:t xml:space="preserve">4. </w:t>
      </w:r>
      <w:r w:rsidR="00C5151C" w:rsidRPr="00D864B9">
        <w:rPr>
          <w:rFonts w:ascii="Calibri Light" w:hAnsi="Calibri Light" w:cs="Calibri Light"/>
          <w:b/>
          <w:bCs/>
          <w:lang w:val="es-EC"/>
        </w:rPr>
        <w:t>DISCUSIÓN:</w:t>
      </w:r>
      <w:r w:rsidR="00C5151C" w:rsidRPr="00D864B9">
        <w:rPr>
          <w:rFonts w:ascii="Calibri Light" w:hAnsi="Calibri Light" w:cs="Calibri Light"/>
          <w:lang w:val="es-EC"/>
        </w:rPr>
        <w:t xml:space="preserve"> </w:t>
      </w:r>
    </w:p>
    <w:p w14:paraId="3BF218FB" w14:textId="07D7B46D"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El bocio multinodular </w:t>
      </w:r>
      <w:proofErr w:type="spellStart"/>
      <w:r w:rsidRPr="00D864B9">
        <w:rPr>
          <w:rFonts w:ascii="Calibri Light" w:hAnsi="Calibri Light" w:cs="Calibri Light"/>
        </w:rPr>
        <w:t>endotorácico</w:t>
      </w:r>
      <w:proofErr w:type="spellEnd"/>
      <w:r w:rsidRPr="00D864B9">
        <w:rPr>
          <w:rFonts w:ascii="Calibri Light" w:hAnsi="Calibri Light" w:cs="Calibri Light"/>
        </w:rPr>
        <w:t xml:space="preserve"> (BMN) representa una entidad clínica poco frecuente pero potencialmente grave debido a su capacidad de producir compresión progresiva de estructuras mediastínicas. Aunque tradicionalmente se considera una patología quirúrgica, su identificación inicial suele producirse en el ámbito de la AP, especialmente cuando el síntoma predominante es la disnea recurrente sin causa aparente (1–4). En este contexto, el presente caso adquiere relevancia por demostrar cómo un síntoma común puede ocultar una etiología estructural infrecuente.</w:t>
      </w:r>
    </w:p>
    <w:p w14:paraId="7445F85F" w14:textId="61DF5512" w:rsidR="00D855F9" w:rsidRPr="00D864B9" w:rsidRDefault="00D855F9" w:rsidP="00D864B9">
      <w:pPr>
        <w:pStyle w:val="Sinespaciado"/>
        <w:spacing w:line="360" w:lineRule="auto"/>
        <w:jc w:val="both"/>
        <w:rPr>
          <w:rFonts w:ascii="Calibri Light" w:hAnsi="Calibri Light" w:cs="Calibri Light"/>
        </w:rPr>
      </w:pPr>
    </w:p>
    <w:p w14:paraId="51B52CB3" w14:textId="3B565D08"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Desde el punto de vista epidemiológico, el bocio multinodular es altamente prevalente en población femenina mayor de 60 años, especialmente en regiones con antecedentes de deficiencia leve de yodo (21,22). Sin embargo, la extensión </w:t>
      </w:r>
      <w:proofErr w:type="spellStart"/>
      <w:r w:rsidRPr="00D864B9">
        <w:rPr>
          <w:rFonts w:ascii="Calibri Light" w:hAnsi="Calibri Light" w:cs="Calibri Light"/>
        </w:rPr>
        <w:t>endotorácica</w:t>
      </w:r>
      <w:proofErr w:type="spellEnd"/>
      <w:r w:rsidRPr="00D864B9">
        <w:rPr>
          <w:rFonts w:ascii="Calibri Light" w:hAnsi="Calibri Light" w:cs="Calibri Light"/>
        </w:rPr>
        <w:t xml:space="preserve"> ocurre solo en una proporción minoritaria de estos pacientes. Se estima que entre el 2% y el 20% de los bocios multinodulares presentan crecimiento retroesternal significativo, aunque únicamente una fracción desarrolla síntomas compresivos clínicamente relevantes (1,5,16). Este crecimiento hacia el mediastino está favorecido por factores anatómicos como la presión negativa intratorácica y la laxitud de los planos cervicales profundos.</w:t>
      </w:r>
    </w:p>
    <w:p w14:paraId="2D0C6C21" w14:textId="77777777" w:rsidR="00D855F9" w:rsidRPr="00D864B9" w:rsidRDefault="00D855F9" w:rsidP="00D864B9">
      <w:pPr>
        <w:pStyle w:val="Sinespaciado"/>
        <w:spacing w:line="360" w:lineRule="auto"/>
        <w:jc w:val="both"/>
        <w:rPr>
          <w:rFonts w:ascii="Calibri Light" w:hAnsi="Calibri Light" w:cs="Calibri Light"/>
        </w:rPr>
      </w:pPr>
    </w:p>
    <w:p w14:paraId="2E80AEDD" w14:textId="082F6670"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En el caso presentado, la paciente cumplía con el perfil epidemiológico clásico: mujer, edad avanzada y antecedentes de enfermedad tiroidea autoinmune eutiroidea. No obstante, la ausencia de bocio cervical evidente en la exploración física dificultó la sospecha diagnóstica inicial. Esta situación es ampliamente descrita en la literatura, donde se señala que hasta un 40% de los BMN pueden no ser claramente palpables en la exploración clínica estándar (6,10). Este dato subraya la importancia del juicio clínico longitudinal en AP.</w:t>
      </w:r>
    </w:p>
    <w:p w14:paraId="2CC06701" w14:textId="77777777" w:rsidR="00CA19E4" w:rsidRDefault="00CA19E4" w:rsidP="00D864B9">
      <w:pPr>
        <w:pStyle w:val="Sinespaciado"/>
        <w:spacing w:line="360" w:lineRule="auto"/>
        <w:jc w:val="both"/>
        <w:rPr>
          <w:rFonts w:ascii="Calibri Light" w:hAnsi="Calibri Light" w:cs="Calibri Light"/>
        </w:rPr>
      </w:pPr>
    </w:p>
    <w:p w14:paraId="19C113FA" w14:textId="13A231E1"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Desde el punto de vista fisiopatológico, la compresión traqueal progresiva genera síntomas que pueden confundirse con patologías respiratorias crónicas. La reducción de la luz traqueal superior al 25–30% se asocia con incremento significativo de la resistencia al flujo aéreo y aparición de disnea de esfuerzo o reposo (11,14). En este caso, la TC evidenció una estenosis del 30%, lo que explica los episodios de insuficiencia respiratoria aguda y estridor inspiratorio. Estudios recientes han demostrado que incluso compresiones moderadas pueden desencadenar crisis agudas cuando existen factores desencadenantes como infecciones respiratorias o inflamación mucosa (8,27).</w:t>
      </w:r>
    </w:p>
    <w:p w14:paraId="50604075" w14:textId="1795996E" w:rsidR="00663816" w:rsidRDefault="00663816" w:rsidP="00D864B9">
      <w:pPr>
        <w:pStyle w:val="Sinespaciado"/>
        <w:spacing w:line="360" w:lineRule="auto"/>
        <w:jc w:val="both"/>
        <w:rPr>
          <w:rFonts w:ascii="Calibri Light" w:hAnsi="Calibri Light" w:cs="Calibri Light"/>
        </w:rPr>
      </w:pPr>
    </w:p>
    <w:p w14:paraId="612BCB07" w14:textId="6818C2FA" w:rsidR="00663816" w:rsidRDefault="00663816" w:rsidP="00D864B9">
      <w:pPr>
        <w:pStyle w:val="Sinespaciado"/>
        <w:spacing w:line="360" w:lineRule="auto"/>
        <w:jc w:val="both"/>
        <w:rPr>
          <w:rFonts w:ascii="Calibri Light" w:hAnsi="Calibri Light" w:cs="Calibri Light"/>
        </w:rPr>
      </w:pPr>
    </w:p>
    <w:p w14:paraId="18FCDF31" w14:textId="380B23A2" w:rsidR="00663816" w:rsidRDefault="00663816" w:rsidP="00D864B9">
      <w:pPr>
        <w:pStyle w:val="Sinespaciado"/>
        <w:spacing w:line="360" w:lineRule="auto"/>
        <w:jc w:val="both"/>
        <w:rPr>
          <w:rFonts w:ascii="Calibri Light" w:hAnsi="Calibri Light" w:cs="Calibri Light"/>
        </w:rPr>
      </w:pPr>
    </w:p>
    <w:p w14:paraId="1E62C69C" w14:textId="4E6A1075" w:rsidR="00663816" w:rsidRDefault="00663816" w:rsidP="00D864B9">
      <w:pPr>
        <w:pStyle w:val="Sinespaciado"/>
        <w:spacing w:line="360" w:lineRule="auto"/>
        <w:jc w:val="both"/>
        <w:rPr>
          <w:rFonts w:ascii="Calibri Light" w:hAnsi="Calibri Light" w:cs="Calibri Light"/>
        </w:rPr>
      </w:pPr>
    </w:p>
    <w:p w14:paraId="560644C6" w14:textId="49894BD3" w:rsidR="00663816" w:rsidRDefault="00663816" w:rsidP="00D864B9">
      <w:pPr>
        <w:pStyle w:val="Sinespaciado"/>
        <w:spacing w:line="360" w:lineRule="auto"/>
        <w:jc w:val="both"/>
        <w:rPr>
          <w:rFonts w:ascii="Calibri Light" w:hAnsi="Calibri Light" w:cs="Calibri Light"/>
        </w:rPr>
      </w:pPr>
    </w:p>
    <w:p w14:paraId="332ECD12" w14:textId="257E0934" w:rsidR="00663816" w:rsidRDefault="00663816" w:rsidP="00D864B9">
      <w:pPr>
        <w:pStyle w:val="Sinespaciado"/>
        <w:spacing w:line="360" w:lineRule="auto"/>
        <w:jc w:val="both"/>
        <w:rPr>
          <w:rFonts w:ascii="Calibri Light" w:hAnsi="Calibri Light" w:cs="Calibri Light"/>
        </w:rPr>
      </w:pPr>
    </w:p>
    <w:p w14:paraId="62C8ED4A" w14:textId="6E362C28" w:rsidR="003B4C54" w:rsidRPr="00D864B9" w:rsidRDefault="003B4C54" w:rsidP="00D864B9">
      <w:pPr>
        <w:pStyle w:val="Sinespaciado"/>
        <w:spacing w:line="360" w:lineRule="auto"/>
        <w:jc w:val="both"/>
        <w:rPr>
          <w:rFonts w:ascii="Calibri Light" w:hAnsi="Calibri Light" w:cs="Calibri Light"/>
        </w:rPr>
      </w:pPr>
    </w:p>
    <w:p w14:paraId="3BF07BF7" w14:textId="4EC468EF" w:rsidR="003B4C54" w:rsidRPr="00D864B9"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lastRenderedPageBreak/>
        <w:t>Uno de los aspectos más relevantes de este caso es la dificultad diagnóstica inicial. En AP, la disnea recurrente suele orientar hacia diagnósticos prevalentes como asma, EPOC o insuficiencia cardíaca. La literatura enfatiza que las causas extrínsecas de compresión traqueal deben considerarse cuando la evolución clínica es atípica, existe pobre respuesta al tratamiento broncodilatador o los estudios funcionales respiratorios resultan normales (7,12). La persistencia de síntomas pese a evaluación por Otorrinolaringología, Digestivo y Alergología evidenció la necesidad de ampliar el estudio con pruebas de imagen avanzadas.</w:t>
      </w:r>
    </w:p>
    <w:p w14:paraId="25DD8D6E" w14:textId="77F770EC" w:rsidR="00D855F9" w:rsidRPr="00D864B9"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La radiografía de tórax continúa siendo una herramienta accesible en Atención Primaria y puede ofrecer hallazgos sugestivos como ensanchamiento mediastínico o desviación traqueal (10). La TC torácica fue esencial para evaluar la extensión intratorácica del bocio y su relación con la tráquea, esófago y troncos vasculares, determinando que un abordaje cervical era suficiente sin necesidad de esternotomía (10–12). Lo que constituye a la TC torácica como el estándar de referencia diagnóstico para definir extensión, relación con estructuras vasculares y grado de compresión (13,19). Mercante y colaboradores destacan que la TC permite clasificar el bocio retroesternal según su profundidad y planificar adecuadamente el abordaje quirúrgico (19). En el presente caso, la TC fue determinante para confirmar la etiología compresiva y evitar retrasos consiguientes.</w:t>
      </w:r>
    </w:p>
    <w:p w14:paraId="2B543B0B" w14:textId="77777777"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El diagnóstico diferencial del BMN incluye masas mediastínicas primarias, linfomas, quistes </w:t>
      </w:r>
      <w:proofErr w:type="spellStart"/>
      <w:r w:rsidRPr="00D864B9">
        <w:rPr>
          <w:rFonts w:ascii="Calibri Light" w:hAnsi="Calibri Light" w:cs="Calibri Light"/>
        </w:rPr>
        <w:t>broncógenos</w:t>
      </w:r>
      <w:proofErr w:type="spellEnd"/>
      <w:r w:rsidRPr="00D864B9">
        <w:rPr>
          <w:rFonts w:ascii="Calibri Light" w:hAnsi="Calibri Light" w:cs="Calibri Light"/>
        </w:rPr>
        <w:t xml:space="preserve">, aneurismas aórticos y metástasis (5,10). La ausencia de invasión tisular, la continuidad con tejido tiroideo cervical y la captación homogénea en estudios ecográficos favorecieron el diagnóstico de bocio benigno. La PAAF confirmó hiperplasia nodular, coherente con las guías de la American </w:t>
      </w:r>
      <w:proofErr w:type="spellStart"/>
      <w:r w:rsidRPr="00D864B9">
        <w:rPr>
          <w:rFonts w:ascii="Calibri Light" w:hAnsi="Calibri Light" w:cs="Calibri Light"/>
        </w:rPr>
        <w:t>Thyroid</w:t>
      </w:r>
      <w:proofErr w:type="spellEnd"/>
      <w:r w:rsidRPr="00D864B9">
        <w:rPr>
          <w:rFonts w:ascii="Calibri Light" w:hAnsi="Calibri Light" w:cs="Calibri Light"/>
        </w:rPr>
        <w:t xml:space="preserve"> </w:t>
      </w:r>
      <w:proofErr w:type="spellStart"/>
      <w:r w:rsidRPr="00D864B9">
        <w:rPr>
          <w:rFonts w:ascii="Calibri Light" w:hAnsi="Calibri Light" w:cs="Calibri Light"/>
        </w:rPr>
        <w:t>Association</w:t>
      </w:r>
      <w:proofErr w:type="spellEnd"/>
      <w:r w:rsidRPr="00D864B9">
        <w:rPr>
          <w:rFonts w:ascii="Calibri Light" w:hAnsi="Calibri Light" w:cs="Calibri Light"/>
        </w:rPr>
        <w:t xml:space="preserve"> y la British </w:t>
      </w:r>
      <w:proofErr w:type="spellStart"/>
      <w:r w:rsidRPr="00D864B9">
        <w:rPr>
          <w:rFonts w:ascii="Calibri Light" w:hAnsi="Calibri Light" w:cs="Calibri Light"/>
        </w:rPr>
        <w:t>Thyroid</w:t>
      </w:r>
      <w:proofErr w:type="spellEnd"/>
      <w:r w:rsidRPr="00D864B9">
        <w:rPr>
          <w:rFonts w:ascii="Calibri Light" w:hAnsi="Calibri Light" w:cs="Calibri Light"/>
        </w:rPr>
        <w:t xml:space="preserve"> </w:t>
      </w:r>
      <w:proofErr w:type="spellStart"/>
      <w:r w:rsidRPr="00D864B9">
        <w:rPr>
          <w:rFonts w:ascii="Calibri Light" w:hAnsi="Calibri Light" w:cs="Calibri Light"/>
        </w:rPr>
        <w:t>Association</w:t>
      </w:r>
      <w:proofErr w:type="spellEnd"/>
      <w:r w:rsidRPr="00D864B9">
        <w:rPr>
          <w:rFonts w:ascii="Calibri Light" w:hAnsi="Calibri Light" w:cs="Calibri Light"/>
        </w:rPr>
        <w:t>, que recomiendan caracterización citológica previa a cirugía en nódulos mayores de 1 cm con sospecha estructural (23–25).</w:t>
      </w:r>
    </w:p>
    <w:p w14:paraId="0C8F6C54" w14:textId="77777777" w:rsidR="00D92432" w:rsidRPr="00D864B9" w:rsidRDefault="00D92432" w:rsidP="00D864B9">
      <w:pPr>
        <w:pStyle w:val="Sinespaciado"/>
        <w:spacing w:line="360" w:lineRule="auto"/>
        <w:jc w:val="both"/>
        <w:rPr>
          <w:rFonts w:ascii="Calibri Light" w:hAnsi="Calibri Light" w:cs="Calibri Light"/>
        </w:rPr>
      </w:pPr>
    </w:p>
    <w:p w14:paraId="37803549" w14:textId="412B3C8F" w:rsidR="00CA19E4"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Con relación al manejo, existe consenso en que los BMN sintomáticos constituyen indicación quirúrgica, incluso en ausencia de malignidad (3,17). La cirugía temprana previene complicaciones como colapso traqueal progresivo, síndrome de vena cava superior o dificultad respiratoria irreversible. Diversas series</w:t>
      </w:r>
    </w:p>
    <w:p w14:paraId="5969F248" w14:textId="3F8772ED"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 quirúrgicas han demostrado que más del 90% de los casos pueden resolverse mediante abordaje cervical sin necesidad de esternotomía (15,18,26). En concordancia con estos datos, la paciente fue intervenida mediante </w:t>
      </w:r>
      <w:proofErr w:type="spellStart"/>
      <w:r w:rsidRPr="00D864B9">
        <w:rPr>
          <w:rFonts w:ascii="Calibri Light" w:hAnsi="Calibri Light" w:cs="Calibri Light"/>
        </w:rPr>
        <w:t>cervicotomía</w:t>
      </w:r>
      <w:proofErr w:type="spellEnd"/>
      <w:r w:rsidRPr="00D864B9">
        <w:rPr>
          <w:rFonts w:ascii="Calibri Light" w:hAnsi="Calibri Light" w:cs="Calibri Light"/>
        </w:rPr>
        <w:t xml:space="preserve"> con resolución completa de su patología.</w:t>
      </w:r>
    </w:p>
    <w:p w14:paraId="50809377" w14:textId="7079B982"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La decisión quirúrgica debe basarse en criterios clínicos, radiológicos y funcionales. Estudios recientes señalan que la presencia de síntomas respiratorios constituye el predictor más fuerte de beneficio postoperatorio (16,27). Asimismo, la literatura muestra que el alivio sintomático tras tiroidectomía es superior al 85–95% en pacientes con compresión documentada (26,30). En este caso clínico, la desaparición completa de los episodios de disnea confirma esta evidencia.</w:t>
      </w:r>
    </w:p>
    <w:p w14:paraId="08CEA784" w14:textId="77777777" w:rsidR="0057167C" w:rsidRDefault="0057167C" w:rsidP="00D864B9">
      <w:pPr>
        <w:pStyle w:val="Sinespaciado"/>
        <w:spacing w:line="360" w:lineRule="auto"/>
        <w:jc w:val="both"/>
        <w:rPr>
          <w:rFonts w:ascii="Calibri Light" w:hAnsi="Calibri Light" w:cs="Calibri Light"/>
        </w:rPr>
      </w:pPr>
    </w:p>
    <w:p w14:paraId="5DB44F0B" w14:textId="77777777" w:rsidR="00663816" w:rsidRPr="00D864B9" w:rsidRDefault="00663816" w:rsidP="00D864B9">
      <w:pPr>
        <w:pStyle w:val="Sinespaciado"/>
        <w:spacing w:line="360" w:lineRule="auto"/>
        <w:jc w:val="both"/>
        <w:rPr>
          <w:rFonts w:ascii="Calibri Light" w:hAnsi="Calibri Light" w:cs="Calibri Light"/>
        </w:rPr>
      </w:pPr>
    </w:p>
    <w:p w14:paraId="6FA617DD" w14:textId="77777777" w:rsidR="00D2483E" w:rsidRPr="00D864B9"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lastRenderedPageBreak/>
        <w:t>Observando desde una perspectiva quirúrgica, la monitorización intraoperatoria del nervio laríngeo recurrente ha reducido significativamente la incidencia de disfonía permanente y parálisis vocal (13,20). Aunque no se reportaron complicaciones en esta paciente, la revisión sistemática de Raval y colaboradores demuestra que la morbilidad global es baja cuando la cirugía es realizada en centros de alto nivel asistencial (26).</w:t>
      </w:r>
    </w:p>
    <w:p w14:paraId="51EE7F1B" w14:textId="19522582"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Se debe enfatizar un aspecto fundamental que es el rol longitudinal de la AP. Más allá de la detección inicial, el médico de familia desempeña funciones esenciales en la educación del paciente, identificación de signos de alarma y seguimiento postoperatorio. Tras la cirugía, la paciente continuó controles periódicos en su centro de salud para ajuste de terapia sustitutiva con levotiroxina y vigilancia de síntomas residuales. Las guías actuales recomiendan monitorización regular de TSH y evaluación clínica anual en pacientes sometidos a tiroidectomía total (23,28).</w:t>
      </w:r>
    </w:p>
    <w:p w14:paraId="46667443" w14:textId="77777777" w:rsidR="00D855F9" w:rsidRPr="00D864B9" w:rsidRDefault="00D855F9" w:rsidP="00D864B9">
      <w:pPr>
        <w:pStyle w:val="Sinespaciado"/>
        <w:spacing w:line="360" w:lineRule="auto"/>
        <w:jc w:val="both"/>
        <w:rPr>
          <w:rFonts w:ascii="Calibri Light" w:hAnsi="Calibri Light" w:cs="Calibri Light"/>
        </w:rPr>
      </w:pPr>
    </w:p>
    <w:p w14:paraId="1DACFE90" w14:textId="77777777"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Además, este caso evidencia la importancia de la continuidad asistencial en sistemas sanitarios integrados. La coordinación entre AP y centro terciario permitió evitar complicaciones mayores y optimizar tiempos quirúrgicos. </w:t>
      </w:r>
      <w:proofErr w:type="spellStart"/>
      <w:r w:rsidRPr="00D864B9">
        <w:rPr>
          <w:rFonts w:ascii="Calibri Light" w:hAnsi="Calibri Light" w:cs="Calibri Light"/>
        </w:rPr>
        <w:t>Starfield</w:t>
      </w:r>
      <w:proofErr w:type="spellEnd"/>
      <w:r w:rsidRPr="00D864B9">
        <w:rPr>
          <w:rFonts w:ascii="Calibri Light" w:hAnsi="Calibri Light" w:cs="Calibri Light"/>
        </w:rPr>
        <w:t xml:space="preserve"> ya destacaba que la Atención Primaria fuerte se asocia con mejores resultados en enfermedades crónicas y complejas (9), y este caso constituye un ejemplo práctico de dicha premisa aplicada a patología tiroidea estructural.</w:t>
      </w:r>
    </w:p>
    <w:p w14:paraId="66F6E319" w14:textId="77777777" w:rsidR="003B4C54" w:rsidRPr="00D864B9" w:rsidRDefault="003B4C54" w:rsidP="00D864B9">
      <w:pPr>
        <w:pStyle w:val="Sinespaciado"/>
        <w:spacing w:line="360" w:lineRule="auto"/>
        <w:jc w:val="both"/>
        <w:rPr>
          <w:rFonts w:ascii="Calibri Light" w:hAnsi="Calibri Light" w:cs="Calibri Light"/>
        </w:rPr>
      </w:pPr>
    </w:p>
    <w:p w14:paraId="3835369C" w14:textId="5559902D" w:rsidR="00663816"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Desde el punto de vista pronóstico, el BMN benigno intervenido quirúrgicamente presenta excelente evolución a largo plazo, con tasas de recurrencia extremadamente bajas tras tiroidectomía total (30). No obstante, el retraso diagnóstico puede incrementar riesgo de deterioro respiratorio progresivo o requerir abordajes más invasivos (15). Por ello, la sospecha clínica temprana resulta clave.</w:t>
      </w:r>
    </w:p>
    <w:p w14:paraId="539682C2" w14:textId="77777777" w:rsidR="00D92432" w:rsidRPr="00D864B9" w:rsidRDefault="00D92432" w:rsidP="00D864B9">
      <w:pPr>
        <w:pStyle w:val="Sinespaciado"/>
        <w:spacing w:line="360" w:lineRule="auto"/>
        <w:jc w:val="both"/>
        <w:rPr>
          <w:rFonts w:ascii="Calibri Light" w:hAnsi="Calibri Light" w:cs="Calibri Light"/>
        </w:rPr>
      </w:pPr>
    </w:p>
    <w:p w14:paraId="14BE81D5" w14:textId="77777777" w:rsidR="00D2483E" w:rsidRPr="00D864B9"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Finalmente, este caso invita a reflexionar sobre la necesidad de ampliar el diagnóstico diferencial de disnea recurrente en población anciana. Cuando los síntomas persisten sin explicación clara, la solicitud de pruebas de imagen estructural debe considerarse precozmente. La integración de evidencia científica reciente, guías clínicas internacionales y experiencia asistencial en AP permite optimizar resultados y reducir morbilidad.</w:t>
      </w:r>
    </w:p>
    <w:p w14:paraId="60816DA9" w14:textId="6386F7EB" w:rsidR="003B4C54"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En síntesis, el BMN debe incluirse dentro del espectro etiológico de la disnea crónica atípica. La combinación de evaluación clínica longitudinal, uso racional de pruebas diagnósticas y coordinación multidisciplinaria</w:t>
      </w:r>
    </w:p>
    <w:p w14:paraId="794ECBEC" w14:textId="7AFD2D05" w:rsidR="00CA19E4"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constituye el pilar para su identificación y resolución efectiva. En efecto, el presente caso demuestra que </w:t>
      </w:r>
    </w:p>
    <w:p w14:paraId="6B878272" w14:textId="655F6398" w:rsidR="00D2483E" w:rsidRPr="00D864B9"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incluso patologías quirúrgicas complejas pueden ser detectadas oportunamente desde la Atención Primaria cuando existe vigilancia clínica persistente y enfoque integral del paciente.</w:t>
      </w:r>
    </w:p>
    <w:p w14:paraId="48A446D9" w14:textId="7A103D55"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Desde el punto de vista formativo, este caso puede servir como herramienta docente para médicos de AP, reforzando la importancia del enfoque amplio ante síntomas respiratorios persistentes.</w:t>
      </w:r>
    </w:p>
    <w:p w14:paraId="5C0DCCC1" w14:textId="77777777" w:rsidR="0057167C" w:rsidRPr="00D864B9" w:rsidRDefault="0057167C" w:rsidP="00D864B9">
      <w:pPr>
        <w:pStyle w:val="Sinespaciado"/>
        <w:spacing w:line="360" w:lineRule="auto"/>
        <w:jc w:val="both"/>
        <w:rPr>
          <w:rFonts w:ascii="Calibri Light" w:hAnsi="Calibri Light" w:cs="Calibri Light"/>
        </w:rPr>
      </w:pPr>
    </w:p>
    <w:p w14:paraId="4B5F919F" w14:textId="4BE1DA72" w:rsidR="00D2483E" w:rsidRDefault="00D2483E" w:rsidP="00D864B9">
      <w:pPr>
        <w:pStyle w:val="Ttulo1"/>
        <w:spacing w:line="360" w:lineRule="auto"/>
        <w:ind w:left="0"/>
        <w:jc w:val="both"/>
        <w:rPr>
          <w:rFonts w:ascii="Calibri Light" w:hAnsi="Calibri Light" w:cs="Calibri Light"/>
          <w:b w:val="0"/>
          <w:bCs w:val="0"/>
          <w:sz w:val="22"/>
          <w:szCs w:val="22"/>
          <w:lang w:val="es-EC"/>
        </w:rPr>
      </w:pPr>
    </w:p>
    <w:p w14:paraId="5A664FBC" w14:textId="77777777" w:rsidR="00663816" w:rsidRPr="00D864B9" w:rsidRDefault="00663816" w:rsidP="00D864B9">
      <w:pPr>
        <w:pStyle w:val="Ttulo1"/>
        <w:spacing w:line="360" w:lineRule="auto"/>
        <w:ind w:left="0"/>
        <w:jc w:val="both"/>
        <w:rPr>
          <w:rFonts w:ascii="Calibri Light" w:hAnsi="Calibri Light" w:cs="Calibri Light"/>
          <w:b w:val="0"/>
          <w:bCs w:val="0"/>
          <w:sz w:val="22"/>
          <w:szCs w:val="22"/>
          <w:lang w:val="es-EC"/>
        </w:rPr>
      </w:pPr>
    </w:p>
    <w:p w14:paraId="27B199CF" w14:textId="77777777" w:rsidR="00D864B9"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b/>
          <w:bCs/>
        </w:rPr>
        <w:lastRenderedPageBreak/>
        <w:t xml:space="preserve">5. </w:t>
      </w:r>
      <w:r w:rsidR="0081156C" w:rsidRPr="00D864B9">
        <w:rPr>
          <w:rFonts w:ascii="Calibri Light" w:hAnsi="Calibri Light" w:cs="Calibri Light"/>
          <w:b/>
          <w:bCs/>
        </w:rPr>
        <w:t>CONCLUSIÓN</w:t>
      </w:r>
      <w:r w:rsidRPr="00D864B9">
        <w:rPr>
          <w:rFonts w:ascii="Calibri Light" w:hAnsi="Calibri Light" w:cs="Calibri Light"/>
          <w:b/>
          <w:bCs/>
        </w:rPr>
        <w:t>:</w:t>
      </w:r>
      <w:r w:rsidRPr="00D864B9">
        <w:rPr>
          <w:rFonts w:ascii="Calibri Light" w:hAnsi="Calibri Light" w:cs="Calibri Light"/>
        </w:rPr>
        <w:t xml:space="preserve"> </w:t>
      </w:r>
    </w:p>
    <w:p w14:paraId="79EA7F1E" w14:textId="650584ED"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El BMN constituye una causa poco frecuente pero clínicamente relevante de disnea recurrente y episodios de insuficiencia respiratoria de origen compresivo, especialmente en pacientes de edad avanzada atendidos inicialmente en el ámbito de la Atención Primaria. Su presentación insidiosa, la ausencia frecuente de masa cervical palpable, la función tiroidea normal y la similitud sintomática con patologías respiratorias o cardiovasculares prevalentes pueden retrasar el diagnóstico y por lo tanto favorecer que existan derivaciones sucesivas a urgencias, como se evidenció en el presente caso.</w:t>
      </w:r>
    </w:p>
    <w:p w14:paraId="1FC9522A" w14:textId="77777777" w:rsidR="00D92432" w:rsidRPr="00D864B9" w:rsidRDefault="00D92432" w:rsidP="00D864B9">
      <w:pPr>
        <w:pStyle w:val="Sinespaciado"/>
        <w:spacing w:line="360" w:lineRule="auto"/>
        <w:jc w:val="both"/>
        <w:rPr>
          <w:rFonts w:ascii="Calibri Light" w:hAnsi="Calibri Light" w:cs="Calibri Light"/>
        </w:rPr>
      </w:pPr>
    </w:p>
    <w:p w14:paraId="341BAD1E" w14:textId="50231FB9"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Este reporte pone de manifiesto el papel determinante del médico de Atención Primaria en la identificación de signos de alarma ante una disnea recurrente de evolución atípica y escasa respuesta a tratamientos convencionales. La persistencia de la sintomatología, junto con la evolución longitudinal del cuadro clínico, justificó la ampliación del estudio mediante pruebas de imagen. La radiografía y, sobre todo, la TC torácica permiten definir el abordaje quirúrgico seguro, por lo que se considera la herramienta clave para el diagnóstico etiológico, al permitir caracterizar la extensión </w:t>
      </w:r>
      <w:proofErr w:type="spellStart"/>
      <w:r w:rsidRPr="00D864B9">
        <w:rPr>
          <w:rFonts w:ascii="Calibri Light" w:hAnsi="Calibri Light" w:cs="Calibri Light"/>
        </w:rPr>
        <w:t>endotorácica</w:t>
      </w:r>
      <w:proofErr w:type="spellEnd"/>
      <w:r w:rsidRPr="00D864B9">
        <w:rPr>
          <w:rFonts w:ascii="Calibri Light" w:hAnsi="Calibri Light" w:cs="Calibri Light"/>
        </w:rPr>
        <w:t xml:space="preserve"> del bocio y cuantificar el grado de compresión traqueal.</w:t>
      </w:r>
    </w:p>
    <w:p w14:paraId="1DEF9115" w14:textId="77777777" w:rsidR="00D92432" w:rsidRPr="00D864B9" w:rsidRDefault="00D92432" w:rsidP="00D864B9">
      <w:pPr>
        <w:pStyle w:val="Sinespaciado"/>
        <w:spacing w:line="360" w:lineRule="auto"/>
        <w:jc w:val="both"/>
        <w:rPr>
          <w:rFonts w:ascii="Calibri Light" w:hAnsi="Calibri Light" w:cs="Calibri Light"/>
        </w:rPr>
      </w:pPr>
    </w:p>
    <w:p w14:paraId="24CD1E42" w14:textId="0A9DA714" w:rsidR="00D2483E" w:rsidRDefault="00D2483E" w:rsidP="00D864B9">
      <w:pPr>
        <w:pStyle w:val="Sinespaciado"/>
        <w:spacing w:line="360" w:lineRule="auto"/>
        <w:jc w:val="both"/>
        <w:rPr>
          <w:rFonts w:ascii="Calibri Light" w:hAnsi="Calibri Light" w:cs="Calibri Light"/>
        </w:rPr>
      </w:pPr>
      <w:r w:rsidRPr="00D864B9">
        <w:rPr>
          <w:rFonts w:ascii="Calibri Light" w:hAnsi="Calibri Light" w:cs="Calibri Light"/>
        </w:rPr>
        <w:t xml:space="preserve">Asimismo, se confirma que el manejo multidisciplinario, con coordinación entre Atención Primaria, especialidades hospitalarias y cirugía torácica en un centro terciario, resulta fundamental para la resolución definitiva de los casos compresivos sintomáticos. La tiroidectomía total mediante </w:t>
      </w:r>
      <w:proofErr w:type="spellStart"/>
      <w:r w:rsidRPr="00D864B9">
        <w:rPr>
          <w:rFonts w:ascii="Calibri Light" w:hAnsi="Calibri Light" w:cs="Calibri Light"/>
        </w:rPr>
        <w:t>cervicotomía</w:t>
      </w:r>
      <w:proofErr w:type="spellEnd"/>
      <w:r w:rsidRPr="00D864B9">
        <w:rPr>
          <w:rFonts w:ascii="Calibri Light" w:hAnsi="Calibri Light" w:cs="Calibri Light"/>
        </w:rPr>
        <w:t xml:space="preserve"> demostró ser un abordaje seguro y eficaz, con resolución completa de la clínica respiratoria y ausencia de complicaciones, lo que coincide con la evidencia actual sobre el tratamiento quirúrgico del bocio </w:t>
      </w:r>
      <w:proofErr w:type="spellStart"/>
      <w:r w:rsidRPr="00D864B9">
        <w:rPr>
          <w:rFonts w:ascii="Calibri Light" w:hAnsi="Calibri Light" w:cs="Calibri Light"/>
        </w:rPr>
        <w:t>endotorácico</w:t>
      </w:r>
      <w:proofErr w:type="spellEnd"/>
      <w:r w:rsidRPr="00D864B9">
        <w:rPr>
          <w:rFonts w:ascii="Calibri Light" w:hAnsi="Calibri Light" w:cs="Calibri Light"/>
        </w:rPr>
        <w:t xml:space="preserve"> benigno.</w:t>
      </w:r>
    </w:p>
    <w:p w14:paraId="5D1F5293" w14:textId="77777777" w:rsidR="00D92432" w:rsidRPr="00D864B9" w:rsidRDefault="00D92432" w:rsidP="00D864B9">
      <w:pPr>
        <w:pStyle w:val="Sinespaciado"/>
        <w:spacing w:line="360" w:lineRule="auto"/>
        <w:jc w:val="both"/>
        <w:rPr>
          <w:rFonts w:ascii="Calibri Light" w:hAnsi="Calibri Light" w:cs="Calibri Light"/>
        </w:rPr>
      </w:pPr>
    </w:p>
    <w:p w14:paraId="20FCF623" w14:textId="6B401A44" w:rsidR="00D53416" w:rsidRPr="00D53416" w:rsidRDefault="00DF591B" w:rsidP="00D53416">
      <w:pPr>
        <w:pStyle w:val="Sinespaciado"/>
        <w:spacing w:line="360" w:lineRule="auto"/>
        <w:jc w:val="both"/>
        <w:rPr>
          <w:rFonts w:ascii="Calibri Light" w:hAnsi="Calibri Light" w:cs="Calibri Light"/>
        </w:rPr>
      </w:pPr>
      <w:r>
        <w:rPr>
          <w:rFonts w:ascii="Calibri Light" w:hAnsi="Calibri Light" w:cs="Calibri Light"/>
        </w:rPr>
        <w:t>A</w:t>
      </w:r>
      <w:r w:rsidR="00D2483E" w:rsidRPr="00D864B9">
        <w:rPr>
          <w:rFonts w:ascii="Calibri Light" w:hAnsi="Calibri Light" w:cs="Calibri Light"/>
        </w:rPr>
        <w:t>nte cuadros de disnea crónica o recurrente de etiología no filiada, debe considerarse dentro del diagnóstico diferencial la patología compresiva mediastínica, incluyendo el BMN. La sospecha clínica desde AP en la detección temprana, el uso oportuno de técnicas de imagen, la coordinación multidisciplinaria y la continuidad asistencial constituyen elementos esenciales para evitar retrasos diagnósticos, optimizar el pronóstico y garantizar una resolución terapéutica eficaz a patologías complejas, optimizando los resultados clínicos y reduciendo el riesgo de complicaciones respiratorias potencialmente graves</w:t>
      </w:r>
      <w:r w:rsidR="00663816">
        <w:rPr>
          <w:rFonts w:ascii="Calibri Light" w:hAnsi="Calibri Light" w:cs="Calibri Light"/>
        </w:rPr>
        <w:t>.</w:t>
      </w:r>
    </w:p>
    <w:p w14:paraId="38AFB8C9" w14:textId="4BBBCDFC" w:rsidR="00D92432" w:rsidRDefault="00D92432" w:rsidP="00D864B9">
      <w:pPr>
        <w:spacing w:line="360" w:lineRule="auto"/>
        <w:jc w:val="both"/>
        <w:rPr>
          <w:rFonts w:ascii="Calibri Light" w:hAnsi="Calibri Light" w:cs="Calibri Light"/>
          <w:b/>
          <w:bCs/>
        </w:rPr>
      </w:pPr>
    </w:p>
    <w:p w14:paraId="2DE684E1" w14:textId="2622C335" w:rsidR="001A6DA5" w:rsidRPr="00DF591B" w:rsidRDefault="001A6DA5" w:rsidP="00290FAD">
      <w:pPr>
        <w:pStyle w:val="Ttulo1"/>
        <w:spacing w:line="360" w:lineRule="auto"/>
        <w:ind w:left="0"/>
        <w:jc w:val="both"/>
        <w:rPr>
          <w:rFonts w:ascii="Calibri Light" w:hAnsi="Calibri Light" w:cs="Calibri Light"/>
        </w:rPr>
        <w:sectPr w:rsidR="001A6DA5" w:rsidRPr="00DF591B" w:rsidSect="00DF591B">
          <w:pgSz w:w="11910" w:h="16840"/>
          <w:pgMar w:top="1580" w:right="1320" w:bottom="280" w:left="1200" w:header="720" w:footer="720" w:gutter="0"/>
          <w:cols w:space="720"/>
          <w:titlePg/>
          <w:docGrid w:linePitch="299"/>
        </w:sectPr>
      </w:pPr>
    </w:p>
    <w:p w14:paraId="3FBDD7C0" w14:textId="5E7E7798" w:rsidR="00D53416" w:rsidRDefault="00D53416" w:rsidP="00D53416">
      <w:pPr>
        <w:pStyle w:val="Ttulo1"/>
        <w:spacing w:line="360" w:lineRule="auto"/>
        <w:ind w:left="0"/>
        <w:jc w:val="both"/>
      </w:pPr>
    </w:p>
    <w:sdt>
      <w:sdtPr>
        <w:rPr>
          <w:rFonts w:ascii="Calibri Light" w:hAnsi="Calibri Light" w:cs="Calibri Light"/>
          <w:b w:val="0"/>
          <w:bCs w:val="0"/>
          <w:sz w:val="22"/>
          <w:szCs w:val="22"/>
        </w:rPr>
        <w:id w:val="-2023074473"/>
        <w:docPartObj>
          <w:docPartGallery w:val="Bibliographies"/>
          <w:docPartUnique/>
        </w:docPartObj>
      </w:sdtPr>
      <w:sdtEndPr/>
      <w:sdtContent>
        <w:p w14:paraId="226ED9F0" w14:textId="7A30BA02" w:rsidR="00D53416" w:rsidRPr="00D864B9" w:rsidRDefault="00D53416" w:rsidP="00D53416">
          <w:pPr>
            <w:pStyle w:val="Ttulo1"/>
            <w:spacing w:line="360" w:lineRule="auto"/>
            <w:jc w:val="both"/>
            <w:rPr>
              <w:rFonts w:ascii="Calibri Light" w:hAnsi="Calibri Light" w:cs="Calibri Light"/>
              <w:sz w:val="22"/>
              <w:szCs w:val="22"/>
              <w:lang w:val="en-US"/>
            </w:rPr>
          </w:pPr>
          <w:r w:rsidRPr="00D53416">
            <w:rPr>
              <w:rFonts w:ascii="Calibri Light" w:hAnsi="Calibri Light" w:cs="Calibri Light"/>
              <w:sz w:val="22"/>
              <w:szCs w:val="22"/>
            </w:rPr>
            <w:t>6.</w:t>
          </w:r>
          <w:r>
            <w:rPr>
              <w:rFonts w:ascii="Calibri Light" w:hAnsi="Calibri Light" w:cs="Calibri Light"/>
              <w:b w:val="0"/>
              <w:bCs w:val="0"/>
              <w:sz w:val="22"/>
              <w:szCs w:val="22"/>
            </w:rPr>
            <w:t xml:space="preserve"> </w:t>
          </w:r>
          <w:r w:rsidRPr="00D864B9">
            <w:rPr>
              <w:rFonts w:ascii="Calibri Light" w:hAnsi="Calibri Light" w:cs="Calibri Light"/>
              <w:sz w:val="22"/>
              <w:szCs w:val="22"/>
              <w:lang w:val="en-US"/>
            </w:rPr>
            <w:t>BIBLIOGRAFÍA</w:t>
          </w:r>
        </w:p>
        <w:sdt>
          <w:sdtPr>
            <w:rPr>
              <w:rFonts w:ascii="Calibri Light" w:hAnsi="Calibri Light" w:cs="Calibri Light"/>
            </w:rPr>
            <w:id w:val="1551952508"/>
            <w:bibliography/>
          </w:sdtPr>
          <w:sdtEndPr/>
          <w:sdtContent>
            <w:p w14:paraId="11AB99AB" w14:textId="77777777" w:rsidR="00D53416" w:rsidRPr="00D864B9" w:rsidRDefault="00D53416" w:rsidP="00D53416">
              <w:pPr>
                <w:widowControl/>
                <w:numPr>
                  <w:ilvl w:val="0"/>
                  <w:numId w:val="17"/>
                </w:numPr>
                <w:autoSpaceDE/>
                <w:autoSpaceDN/>
                <w:spacing w:after="160"/>
                <w:jc w:val="both"/>
                <w:rPr>
                  <w:rFonts w:ascii="Calibri Light" w:hAnsi="Calibri Light" w:cs="Calibri Light"/>
                </w:rPr>
              </w:pPr>
              <w:proofErr w:type="spellStart"/>
              <w:r w:rsidRPr="00D864B9">
                <w:rPr>
                  <w:rFonts w:ascii="Calibri Light" w:hAnsi="Calibri Light" w:cs="Calibri Light"/>
                  <w:lang w:val="en-US"/>
                </w:rPr>
                <w:t>Unlu</w:t>
              </w:r>
              <w:proofErr w:type="spellEnd"/>
              <w:r w:rsidRPr="00D864B9">
                <w:rPr>
                  <w:rFonts w:ascii="Calibri Light" w:hAnsi="Calibri Light" w:cs="Calibri Light"/>
                  <w:lang w:val="en-US"/>
                </w:rPr>
                <w:t xml:space="preserve"> MT, </w:t>
              </w:r>
              <w:proofErr w:type="spellStart"/>
              <w:r w:rsidRPr="00D864B9">
                <w:rPr>
                  <w:rFonts w:ascii="Calibri Light" w:hAnsi="Calibri Light" w:cs="Calibri Light"/>
                  <w:lang w:val="en-US"/>
                </w:rPr>
                <w:t>Aygun</w:t>
              </w:r>
              <w:proofErr w:type="spellEnd"/>
              <w:r w:rsidRPr="00D864B9">
                <w:rPr>
                  <w:rFonts w:ascii="Calibri Light" w:hAnsi="Calibri Light" w:cs="Calibri Light"/>
                  <w:lang w:val="en-US"/>
                </w:rPr>
                <w:t xml:space="preserve"> N, </w:t>
              </w:r>
              <w:proofErr w:type="spellStart"/>
              <w:r w:rsidRPr="00D864B9">
                <w:rPr>
                  <w:rFonts w:ascii="Calibri Light" w:hAnsi="Calibri Light" w:cs="Calibri Light"/>
                  <w:lang w:val="en-US"/>
                </w:rPr>
                <w:t>Kostek</w:t>
              </w:r>
              <w:proofErr w:type="spellEnd"/>
              <w:r w:rsidRPr="00D864B9">
                <w:rPr>
                  <w:rFonts w:ascii="Calibri Light" w:hAnsi="Calibri Light" w:cs="Calibri Light"/>
                  <w:lang w:val="en-US"/>
                </w:rPr>
                <w:t xml:space="preserve"> M, </w:t>
              </w:r>
              <w:proofErr w:type="spellStart"/>
              <w:r w:rsidRPr="00D864B9">
                <w:rPr>
                  <w:rFonts w:ascii="Calibri Light" w:hAnsi="Calibri Light" w:cs="Calibri Light"/>
                  <w:lang w:val="en-US"/>
                </w:rPr>
                <w:t>Isgor</w:t>
              </w:r>
              <w:proofErr w:type="spellEnd"/>
              <w:r w:rsidRPr="00D864B9">
                <w:rPr>
                  <w:rFonts w:ascii="Calibri Light" w:hAnsi="Calibri Light" w:cs="Calibri Light"/>
                  <w:lang w:val="en-US"/>
                </w:rPr>
                <w:t xml:space="preserve"> A, </w:t>
              </w:r>
              <w:proofErr w:type="spellStart"/>
              <w:r w:rsidRPr="00D864B9">
                <w:rPr>
                  <w:rFonts w:ascii="Calibri Light" w:hAnsi="Calibri Light" w:cs="Calibri Light"/>
                  <w:lang w:val="en-US"/>
                </w:rPr>
                <w:t>Uludag</w:t>
              </w:r>
              <w:proofErr w:type="spellEnd"/>
              <w:r w:rsidRPr="00D864B9">
                <w:rPr>
                  <w:rFonts w:ascii="Calibri Light" w:hAnsi="Calibri Light" w:cs="Calibri Light"/>
                  <w:lang w:val="en-US"/>
                </w:rPr>
                <w:t xml:space="preserve"> M. Substernal goiter: from definitions to treatment. </w:t>
              </w:r>
              <w:proofErr w:type="spellStart"/>
              <w:r w:rsidRPr="00D864B9">
                <w:rPr>
                  <w:rFonts w:ascii="Calibri Light" w:hAnsi="Calibri Light" w:cs="Calibri Light"/>
                </w:rPr>
                <w:t>Sisli</w:t>
              </w:r>
              <w:proofErr w:type="spellEnd"/>
              <w:r w:rsidRPr="00D864B9">
                <w:rPr>
                  <w:rFonts w:ascii="Calibri Light" w:hAnsi="Calibri Light" w:cs="Calibri Light"/>
                </w:rPr>
                <w:t xml:space="preserve"> </w:t>
              </w:r>
              <w:proofErr w:type="spellStart"/>
              <w:r w:rsidRPr="00D864B9">
                <w:rPr>
                  <w:rFonts w:ascii="Calibri Light" w:hAnsi="Calibri Light" w:cs="Calibri Light"/>
                </w:rPr>
                <w:t>Etfal</w:t>
              </w:r>
              <w:proofErr w:type="spellEnd"/>
              <w:r w:rsidRPr="00D864B9">
                <w:rPr>
                  <w:rFonts w:ascii="Calibri Light" w:hAnsi="Calibri Light" w:cs="Calibri Light"/>
                </w:rPr>
                <w:t xml:space="preserve"> </w:t>
              </w:r>
              <w:proofErr w:type="spellStart"/>
              <w:r w:rsidRPr="00D864B9">
                <w:rPr>
                  <w:rFonts w:ascii="Calibri Light" w:hAnsi="Calibri Light" w:cs="Calibri Light"/>
                </w:rPr>
                <w:t>Hastan</w:t>
              </w:r>
              <w:proofErr w:type="spellEnd"/>
              <w:r w:rsidRPr="00D864B9">
                <w:rPr>
                  <w:rFonts w:ascii="Calibri Light" w:hAnsi="Calibri Light" w:cs="Calibri Light"/>
                </w:rPr>
                <w:t xml:space="preserve"> Tip Bul. 2022;56(2):167–176.</w:t>
              </w:r>
            </w:p>
            <w:p w14:paraId="7F32E18D" w14:textId="77777777" w:rsidR="00D53416" w:rsidRPr="00290FAD" w:rsidRDefault="00D53416" w:rsidP="00D53416">
              <w:pPr>
                <w:widowControl/>
                <w:numPr>
                  <w:ilvl w:val="0"/>
                  <w:numId w:val="17"/>
                </w:numPr>
                <w:autoSpaceDE/>
                <w:autoSpaceDN/>
                <w:spacing w:after="160"/>
                <w:jc w:val="both"/>
                <w:rPr>
                  <w:rFonts w:ascii="Calibri Light" w:hAnsi="Calibri Light" w:cs="Calibri Light"/>
                  <w:lang w:val="en-US"/>
                </w:rPr>
              </w:pPr>
              <w:proofErr w:type="spellStart"/>
              <w:r w:rsidRPr="00D864B9">
                <w:rPr>
                  <w:rFonts w:ascii="Calibri Light" w:hAnsi="Calibri Light" w:cs="Calibri Light"/>
                  <w:lang w:val="en-US"/>
                </w:rPr>
                <w:t>Testini</w:t>
              </w:r>
              <w:proofErr w:type="spellEnd"/>
              <w:r w:rsidRPr="00D864B9">
                <w:rPr>
                  <w:rFonts w:ascii="Calibri Light" w:hAnsi="Calibri Light" w:cs="Calibri Light"/>
                  <w:lang w:val="en-US"/>
                </w:rPr>
                <w:t xml:space="preserve"> M, </w:t>
              </w:r>
              <w:proofErr w:type="spellStart"/>
              <w:r w:rsidRPr="00D864B9">
                <w:rPr>
                  <w:rFonts w:ascii="Calibri Light" w:hAnsi="Calibri Light" w:cs="Calibri Light"/>
                  <w:lang w:val="en-US"/>
                </w:rPr>
                <w:t>Gurrado</w:t>
              </w:r>
              <w:proofErr w:type="spellEnd"/>
              <w:r w:rsidRPr="00D864B9">
                <w:rPr>
                  <w:rFonts w:ascii="Calibri Light" w:hAnsi="Calibri Light" w:cs="Calibri Light"/>
                  <w:lang w:val="en-US"/>
                </w:rPr>
                <w:t xml:space="preserve"> A, </w:t>
              </w:r>
              <w:proofErr w:type="spellStart"/>
              <w:r w:rsidRPr="00D864B9">
                <w:rPr>
                  <w:rFonts w:ascii="Calibri Light" w:hAnsi="Calibri Light" w:cs="Calibri Light"/>
                  <w:lang w:val="en-US"/>
                </w:rPr>
                <w:t>Lissidini</w:t>
              </w:r>
              <w:proofErr w:type="spellEnd"/>
              <w:r w:rsidRPr="00D864B9">
                <w:rPr>
                  <w:rFonts w:ascii="Calibri Light" w:hAnsi="Calibri Light" w:cs="Calibri Light"/>
                  <w:lang w:val="en-US"/>
                </w:rPr>
                <w:t xml:space="preserve"> G, et al. Management of substernal goiter: a single-center experience. </w:t>
              </w:r>
              <w:r w:rsidRPr="00290FAD">
                <w:rPr>
                  <w:rFonts w:ascii="Calibri Light" w:hAnsi="Calibri Light" w:cs="Calibri Light"/>
                  <w:lang w:val="en-US"/>
                </w:rPr>
                <w:t>Int J Surg. 2017;</w:t>
              </w:r>
              <w:proofErr w:type="gramStart"/>
              <w:r w:rsidRPr="00290FAD">
                <w:rPr>
                  <w:rFonts w:ascii="Calibri Light" w:hAnsi="Calibri Light" w:cs="Calibri Light"/>
                  <w:lang w:val="en-US"/>
                </w:rPr>
                <w:t>41:S</w:t>
              </w:r>
              <w:proofErr w:type="gramEnd"/>
              <w:r w:rsidRPr="00290FAD">
                <w:rPr>
                  <w:rFonts w:ascii="Calibri Light" w:hAnsi="Calibri Light" w:cs="Calibri Light"/>
                  <w:lang w:val="en-US"/>
                </w:rPr>
                <w:t>62–S65.</w:t>
              </w:r>
            </w:p>
            <w:p w14:paraId="5E03D369" w14:textId="77777777" w:rsidR="00D53416" w:rsidRPr="00A35091" w:rsidRDefault="00D53416" w:rsidP="00D53416">
              <w:pPr>
                <w:widowControl/>
                <w:numPr>
                  <w:ilvl w:val="0"/>
                  <w:numId w:val="17"/>
                </w:numPr>
                <w:autoSpaceDE/>
                <w:autoSpaceDN/>
                <w:spacing w:after="160"/>
                <w:jc w:val="both"/>
                <w:rPr>
                  <w:rFonts w:ascii="Calibri Light" w:hAnsi="Calibri Light" w:cs="Calibri Light"/>
                  <w:lang w:val="en-US"/>
                </w:rPr>
              </w:pPr>
              <w:r w:rsidRPr="00D864B9">
                <w:rPr>
                  <w:rFonts w:ascii="Calibri Light" w:hAnsi="Calibri Light" w:cs="Calibri Light"/>
                  <w:lang w:val="en-US"/>
                </w:rPr>
                <w:t xml:space="preserve">White ML, Doherty GM, Gauger PG. Evidence-based surgical management of substernal goiter. </w:t>
              </w:r>
              <w:r w:rsidRPr="00A35091">
                <w:rPr>
                  <w:rFonts w:ascii="Calibri Light" w:hAnsi="Calibri Light" w:cs="Calibri Light"/>
                  <w:lang w:val="en-US"/>
                </w:rPr>
                <w:t>World J Surg. 2017;41(2):308–314.</w:t>
              </w:r>
            </w:p>
            <w:p w14:paraId="53D24048" w14:textId="77777777" w:rsidR="00D53416" w:rsidRPr="00290FAD" w:rsidRDefault="00D53416" w:rsidP="00D53416">
              <w:pPr>
                <w:widowControl/>
                <w:numPr>
                  <w:ilvl w:val="0"/>
                  <w:numId w:val="17"/>
                </w:numPr>
                <w:autoSpaceDE/>
                <w:autoSpaceDN/>
                <w:spacing w:after="160"/>
                <w:jc w:val="both"/>
                <w:rPr>
                  <w:rFonts w:ascii="Calibri Light" w:hAnsi="Calibri Light" w:cs="Calibri Light"/>
                  <w:lang w:val="en-US"/>
                </w:rPr>
              </w:pPr>
              <w:r w:rsidRPr="00D864B9">
                <w:rPr>
                  <w:rFonts w:ascii="Calibri Light" w:hAnsi="Calibri Light" w:cs="Calibri Light"/>
                  <w:lang w:val="en-US"/>
                </w:rPr>
                <w:t xml:space="preserve">Khan NS, Zhang Y, </w:t>
              </w:r>
              <w:proofErr w:type="spellStart"/>
              <w:r w:rsidRPr="00D864B9">
                <w:rPr>
                  <w:rFonts w:ascii="Calibri Light" w:hAnsi="Calibri Light" w:cs="Calibri Light"/>
                  <w:lang w:val="en-US"/>
                </w:rPr>
                <w:t>Bollig</w:t>
              </w:r>
              <w:proofErr w:type="spellEnd"/>
              <w:r w:rsidRPr="00D864B9">
                <w:rPr>
                  <w:rFonts w:ascii="Calibri Light" w:hAnsi="Calibri Light" w:cs="Calibri Light"/>
                  <w:lang w:val="en-US"/>
                </w:rPr>
                <w:t xml:space="preserve"> K, </w:t>
              </w:r>
              <w:proofErr w:type="spellStart"/>
              <w:r w:rsidRPr="00D864B9">
                <w:rPr>
                  <w:rFonts w:ascii="Calibri Light" w:hAnsi="Calibri Light" w:cs="Calibri Light"/>
                  <w:lang w:val="en-US"/>
                </w:rPr>
                <w:t>Bollig</w:t>
              </w:r>
              <w:proofErr w:type="spellEnd"/>
              <w:r w:rsidRPr="00D864B9">
                <w:rPr>
                  <w:rFonts w:ascii="Calibri Light" w:hAnsi="Calibri Light" w:cs="Calibri Light"/>
                  <w:lang w:val="en-US"/>
                </w:rPr>
                <w:t xml:space="preserve"> CA. </w:t>
              </w:r>
              <w:proofErr w:type="spellStart"/>
              <w:r w:rsidRPr="00D864B9">
                <w:rPr>
                  <w:rFonts w:ascii="Calibri Light" w:hAnsi="Calibri Light" w:cs="Calibri Light"/>
                  <w:lang w:val="en-US"/>
                </w:rPr>
                <w:t>Extracervical</w:t>
              </w:r>
              <w:proofErr w:type="spellEnd"/>
              <w:r w:rsidRPr="00D864B9">
                <w:rPr>
                  <w:rFonts w:ascii="Calibri Light" w:hAnsi="Calibri Light" w:cs="Calibri Light"/>
                  <w:lang w:val="en-US"/>
                </w:rPr>
                <w:t xml:space="preserve"> approaches to substernal thyroid goiter resection: a systematic review and meta-analysis. </w:t>
              </w:r>
              <w:r w:rsidRPr="00290FAD">
                <w:rPr>
                  <w:rFonts w:ascii="Calibri Light" w:hAnsi="Calibri Light" w:cs="Calibri Light"/>
                  <w:lang w:val="en-US"/>
                </w:rPr>
                <w:t>OTO Open. 2024;8(1</w:t>
              </w:r>
              <w:proofErr w:type="gramStart"/>
              <w:r w:rsidRPr="00290FAD">
                <w:rPr>
                  <w:rFonts w:ascii="Calibri Light" w:hAnsi="Calibri Light" w:cs="Calibri Light"/>
                  <w:lang w:val="en-US"/>
                </w:rPr>
                <w:t>):e</w:t>
              </w:r>
              <w:proofErr w:type="gramEnd"/>
              <w:r w:rsidRPr="00290FAD">
                <w:rPr>
                  <w:rFonts w:ascii="Calibri Light" w:hAnsi="Calibri Light" w:cs="Calibri Light"/>
                  <w:lang w:val="en-US"/>
                </w:rPr>
                <w:t>103.</w:t>
              </w:r>
            </w:p>
            <w:p w14:paraId="43F8DB87" w14:textId="77777777" w:rsidR="00D53416" w:rsidRPr="00D864B9" w:rsidRDefault="00D53416" w:rsidP="00D53416">
              <w:pPr>
                <w:widowControl/>
                <w:numPr>
                  <w:ilvl w:val="0"/>
                  <w:numId w:val="17"/>
                </w:numPr>
                <w:autoSpaceDE/>
                <w:autoSpaceDN/>
                <w:spacing w:after="160"/>
                <w:jc w:val="both"/>
                <w:rPr>
                  <w:rFonts w:ascii="Calibri Light" w:hAnsi="Calibri Light" w:cs="Calibri Light"/>
                </w:rPr>
              </w:pPr>
              <w:proofErr w:type="spellStart"/>
              <w:r w:rsidRPr="00D864B9">
                <w:rPr>
                  <w:rFonts w:ascii="Calibri Light" w:hAnsi="Calibri Light" w:cs="Calibri Light"/>
                  <w:lang w:val="en-US"/>
                </w:rPr>
                <w:t>Huins</w:t>
              </w:r>
              <w:proofErr w:type="spellEnd"/>
              <w:r w:rsidRPr="00D864B9">
                <w:rPr>
                  <w:rFonts w:ascii="Calibri Light" w:hAnsi="Calibri Light" w:cs="Calibri Light"/>
                  <w:lang w:val="en-US"/>
                </w:rPr>
                <w:t xml:space="preserve"> CT, </w:t>
              </w:r>
              <w:proofErr w:type="spellStart"/>
              <w:r w:rsidRPr="00D864B9">
                <w:rPr>
                  <w:rFonts w:ascii="Calibri Light" w:hAnsi="Calibri Light" w:cs="Calibri Light"/>
                  <w:lang w:val="en-US"/>
                </w:rPr>
                <w:t>Georgalas</w:t>
              </w:r>
              <w:proofErr w:type="spellEnd"/>
              <w:r w:rsidRPr="00D864B9">
                <w:rPr>
                  <w:rFonts w:ascii="Calibri Light" w:hAnsi="Calibri Light" w:cs="Calibri Light"/>
                  <w:lang w:val="en-US"/>
                </w:rPr>
                <w:t xml:space="preserve"> C, </w:t>
              </w:r>
              <w:proofErr w:type="spellStart"/>
              <w:r w:rsidRPr="00D864B9">
                <w:rPr>
                  <w:rFonts w:ascii="Calibri Light" w:hAnsi="Calibri Light" w:cs="Calibri Light"/>
                  <w:lang w:val="en-US"/>
                </w:rPr>
                <w:t>Mehrzad</w:t>
              </w:r>
              <w:proofErr w:type="spellEnd"/>
              <w:r w:rsidRPr="00D864B9">
                <w:rPr>
                  <w:rFonts w:ascii="Calibri Light" w:hAnsi="Calibri Light" w:cs="Calibri Light"/>
                  <w:lang w:val="en-US"/>
                </w:rPr>
                <w:t xml:space="preserve"> H, Tolley NS. A new classification system for retrosternal </w:t>
              </w:r>
              <w:proofErr w:type="spellStart"/>
              <w:r w:rsidRPr="00D864B9">
                <w:rPr>
                  <w:rFonts w:ascii="Calibri Light" w:hAnsi="Calibri Light" w:cs="Calibri Light"/>
                  <w:lang w:val="en-US"/>
                </w:rPr>
                <w:t>goitre</w:t>
              </w:r>
              <w:proofErr w:type="spellEnd"/>
              <w:r w:rsidRPr="00D864B9">
                <w:rPr>
                  <w:rFonts w:ascii="Calibri Light" w:hAnsi="Calibri Light" w:cs="Calibri Light"/>
                  <w:lang w:val="en-US"/>
                </w:rPr>
                <w:t xml:space="preserve"> based on a systematic review. </w:t>
              </w:r>
              <w:proofErr w:type="spellStart"/>
              <w:r w:rsidRPr="00D864B9">
                <w:rPr>
                  <w:rFonts w:ascii="Calibri Light" w:hAnsi="Calibri Light" w:cs="Calibri Light"/>
                </w:rPr>
                <w:t>Int</w:t>
              </w:r>
              <w:proofErr w:type="spellEnd"/>
              <w:r w:rsidRPr="00D864B9">
                <w:rPr>
                  <w:rFonts w:ascii="Calibri Light" w:hAnsi="Calibri Light" w:cs="Calibri Light"/>
                </w:rPr>
                <w:t xml:space="preserve"> J </w:t>
              </w:r>
              <w:proofErr w:type="spellStart"/>
              <w:r w:rsidRPr="00D864B9">
                <w:rPr>
                  <w:rFonts w:ascii="Calibri Light" w:hAnsi="Calibri Light" w:cs="Calibri Light"/>
                </w:rPr>
                <w:t>Surg</w:t>
              </w:r>
              <w:proofErr w:type="spellEnd"/>
              <w:r w:rsidRPr="00D864B9">
                <w:rPr>
                  <w:rFonts w:ascii="Calibri Light" w:hAnsi="Calibri Light" w:cs="Calibri Light"/>
                </w:rPr>
                <w:t xml:space="preserve">. </w:t>
              </w:r>
              <w:proofErr w:type="gramStart"/>
              <w:r w:rsidRPr="00D864B9">
                <w:rPr>
                  <w:rFonts w:ascii="Calibri Light" w:hAnsi="Calibri Light" w:cs="Calibri Light"/>
                </w:rPr>
                <w:t>2018;52:45</w:t>
              </w:r>
              <w:proofErr w:type="gramEnd"/>
              <w:r w:rsidRPr="00D864B9">
                <w:rPr>
                  <w:rFonts w:ascii="Calibri Light" w:hAnsi="Calibri Light" w:cs="Calibri Light"/>
                </w:rPr>
                <w:t>–50.</w:t>
              </w:r>
            </w:p>
            <w:p w14:paraId="3D0AADEC" w14:textId="77777777" w:rsidR="00D53416" w:rsidRPr="00A35091" w:rsidRDefault="00D53416" w:rsidP="00D53416">
              <w:pPr>
                <w:widowControl/>
                <w:numPr>
                  <w:ilvl w:val="0"/>
                  <w:numId w:val="17"/>
                </w:numPr>
                <w:autoSpaceDE/>
                <w:autoSpaceDN/>
                <w:spacing w:after="160"/>
                <w:jc w:val="both"/>
                <w:rPr>
                  <w:rFonts w:ascii="Calibri Light" w:hAnsi="Calibri Light" w:cs="Calibri Light"/>
                  <w:lang w:val="en-US"/>
                </w:rPr>
              </w:pPr>
              <w:r w:rsidRPr="00D864B9">
                <w:rPr>
                  <w:rFonts w:ascii="Calibri Light" w:hAnsi="Calibri Light" w:cs="Calibri Light"/>
                  <w:lang w:val="en-US"/>
                </w:rPr>
                <w:t xml:space="preserve">Bastien AJ, Ho AS. Intrathoracic goiter: evaluation and management strategies. </w:t>
              </w:r>
              <w:proofErr w:type="spellStart"/>
              <w:r w:rsidRPr="00A35091">
                <w:rPr>
                  <w:rFonts w:ascii="Calibri Light" w:hAnsi="Calibri Light" w:cs="Calibri Light"/>
                  <w:lang w:val="en-US"/>
                </w:rPr>
                <w:t>Curr</w:t>
              </w:r>
              <w:proofErr w:type="spellEnd"/>
              <w:r w:rsidRPr="00A35091">
                <w:rPr>
                  <w:rFonts w:ascii="Calibri Light" w:hAnsi="Calibri Light" w:cs="Calibri Light"/>
                  <w:lang w:val="en-US"/>
                </w:rPr>
                <w:t xml:space="preserve"> </w:t>
              </w:r>
              <w:proofErr w:type="spellStart"/>
              <w:r w:rsidRPr="00A35091">
                <w:rPr>
                  <w:rFonts w:ascii="Calibri Light" w:hAnsi="Calibri Light" w:cs="Calibri Light"/>
                  <w:lang w:val="en-US"/>
                </w:rPr>
                <w:t>Opin</w:t>
              </w:r>
              <w:proofErr w:type="spellEnd"/>
              <w:r w:rsidRPr="00A35091">
                <w:rPr>
                  <w:rFonts w:ascii="Calibri Light" w:hAnsi="Calibri Light" w:cs="Calibri Light"/>
                  <w:lang w:val="en-US"/>
                </w:rPr>
                <w:t xml:space="preserve"> </w:t>
              </w:r>
              <w:proofErr w:type="spellStart"/>
              <w:r w:rsidRPr="00A35091">
                <w:rPr>
                  <w:rFonts w:ascii="Calibri Light" w:hAnsi="Calibri Light" w:cs="Calibri Light"/>
                  <w:lang w:val="en-US"/>
                </w:rPr>
                <w:t>Otolaryngol</w:t>
              </w:r>
              <w:proofErr w:type="spellEnd"/>
              <w:r w:rsidRPr="00A35091">
                <w:rPr>
                  <w:rFonts w:ascii="Calibri Light" w:hAnsi="Calibri Light" w:cs="Calibri Light"/>
                  <w:lang w:val="en-US"/>
                </w:rPr>
                <w:t xml:space="preserve"> Head Neck Surg. 2024;32(2):85–92.</w:t>
              </w:r>
            </w:p>
            <w:p w14:paraId="5DBF1571" w14:textId="77777777" w:rsidR="00D53416" w:rsidRPr="00D864B9" w:rsidRDefault="00D53416" w:rsidP="00D53416">
              <w:pPr>
                <w:widowControl/>
                <w:numPr>
                  <w:ilvl w:val="0"/>
                  <w:numId w:val="17"/>
                </w:numPr>
                <w:autoSpaceDE/>
                <w:autoSpaceDN/>
                <w:spacing w:after="160"/>
                <w:jc w:val="both"/>
                <w:rPr>
                  <w:rFonts w:ascii="Calibri Light" w:hAnsi="Calibri Light" w:cs="Calibri Light"/>
                </w:rPr>
              </w:pPr>
              <w:proofErr w:type="spellStart"/>
              <w:r w:rsidRPr="00D864B9">
                <w:rPr>
                  <w:rFonts w:ascii="Calibri Light" w:hAnsi="Calibri Light" w:cs="Calibri Light"/>
                  <w:lang w:val="en-US"/>
                </w:rPr>
                <w:t>Rugiu</w:t>
              </w:r>
              <w:proofErr w:type="spellEnd"/>
              <w:r w:rsidRPr="00D864B9">
                <w:rPr>
                  <w:rFonts w:ascii="Calibri Light" w:hAnsi="Calibri Light" w:cs="Calibri Light"/>
                  <w:lang w:val="en-US"/>
                </w:rPr>
                <w:t xml:space="preserve"> MG, Piemonte M. Surgical approach to retrosternal </w:t>
              </w:r>
              <w:proofErr w:type="spellStart"/>
              <w:r w:rsidRPr="00D864B9">
                <w:rPr>
                  <w:rFonts w:ascii="Calibri Light" w:hAnsi="Calibri Light" w:cs="Calibri Light"/>
                  <w:lang w:val="en-US"/>
                </w:rPr>
                <w:t>goitre</w:t>
              </w:r>
              <w:proofErr w:type="spellEnd"/>
              <w:r w:rsidRPr="00D864B9">
                <w:rPr>
                  <w:rFonts w:ascii="Calibri Light" w:hAnsi="Calibri Light" w:cs="Calibri Light"/>
                  <w:lang w:val="en-US"/>
                </w:rPr>
                <w:t xml:space="preserve">: do we still need sternotomy? </w:t>
              </w:r>
              <w:r w:rsidRPr="00D864B9">
                <w:rPr>
                  <w:rFonts w:ascii="Calibri Light" w:hAnsi="Calibri Light" w:cs="Calibri Light"/>
                </w:rPr>
                <w:t xml:space="preserve">Acta </w:t>
              </w:r>
              <w:proofErr w:type="spellStart"/>
              <w:r w:rsidRPr="00D864B9">
                <w:rPr>
                  <w:rFonts w:ascii="Calibri Light" w:hAnsi="Calibri Light" w:cs="Calibri Light"/>
                </w:rPr>
                <w:t>Otorhinolaryngol</w:t>
              </w:r>
              <w:proofErr w:type="spellEnd"/>
              <w:r w:rsidRPr="00D864B9">
                <w:rPr>
                  <w:rFonts w:ascii="Calibri Light" w:hAnsi="Calibri Light" w:cs="Calibri Light"/>
                </w:rPr>
                <w:t xml:space="preserve"> </w:t>
              </w:r>
              <w:proofErr w:type="spellStart"/>
              <w:r w:rsidRPr="00D864B9">
                <w:rPr>
                  <w:rFonts w:ascii="Calibri Light" w:hAnsi="Calibri Light" w:cs="Calibri Light"/>
                </w:rPr>
                <w:t>Ital</w:t>
              </w:r>
              <w:proofErr w:type="spellEnd"/>
              <w:r w:rsidRPr="00D864B9">
                <w:rPr>
                  <w:rFonts w:ascii="Calibri Light" w:hAnsi="Calibri Light" w:cs="Calibri Light"/>
                </w:rPr>
                <w:t>. 2016;36(5):331–338.</w:t>
              </w:r>
            </w:p>
            <w:p w14:paraId="06A680AC" w14:textId="77777777" w:rsidR="00D53416" w:rsidRPr="00D864B9" w:rsidRDefault="00D53416" w:rsidP="00D53416">
              <w:pPr>
                <w:widowControl/>
                <w:numPr>
                  <w:ilvl w:val="0"/>
                  <w:numId w:val="17"/>
                </w:numPr>
                <w:autoSpaceDE/>
                <w:autoSpaceDN/>
                <w:spacing w:after="160"/>
                <w:jc w:val="both"/>
                <w:rPr>
                  <w:rFonts w:ascii="Calibri Light" w:hAnsi="Calibri Light" w:cs="Calibri Light"/>
                </w:rPr>
              </w:pPr>
              <w:r w:rsidRPr="00D864B9">
                <w:rPr>
                  <w:rFonts w:ascii="Calibri Light" w:hAnsi="Calibri Light" w:cs="Calibri Light"/>
                  <w:lang w:val="en-US"/>
                </w:rPr>
                <w:t xml:space="preserve">Shin JJ, </w:t>
              </w:r>
              <w:proofErr w:type="spellStart"/>
              <w:r w:rsidRPr="00D864B9">
                <w:rPr>
                  <w:rFonts w:ascii="Calibri Light" w:hAnsi="Calibri Light" w:cs="Calibri Light"/>
                  <w:lang w:val="en-US"/>
                </w:rPr>
                <w:t>Milas</w:t>
              </w:r>
              <w:proofErr w:type="spellEnd"/>
              <w:r w:rsidRPr="00D864B9">
                <w:rPr>
                  <w:rFonts w:ascii="Calibri Light" w:hAnsi="Calibri Light" w:cs="Calibri Light"/>
                  <w:lang w:val="en-US"/>
                </w:rPr>
                <w:t xml:space="preserve"> M, Mitchell J. Airway compromise in retrosternal goiter. </w:t>
              </w:r>
              <w:proofErr w:type="spellStart"/>
              <w:r w:rsidRPr="00D864B9">
                <w:rPr>
                  <w:rFonts w:ascii="Calibri Light" w:hAnsi="Calibri Light" w:cs="Calibri Light"/>
                </w:rPr>
                <w:t>Laryngoscope</w:t>
              </w:r>
              <w:proofErr w:type="spellEnd"/>
              <w:r w:rsidRPr="00D864B9">
                <w:rPr>
                  <w:rFonts w:ascii="Calibri Light" w:hAnsi="Calibri Light" w:cs="Calibri Light"/>
                </w:rPr>
                <w:t>. 2019;129(1):75–82.</w:t>
              </w:r>
            </w:p>
            <w:p w14:paraId="3CA2FA2F" w14:textId="77777777" w:rsidR="00D53416" w:rsidRPr="00D864B9" w:rsidRDefault="00D53416" w:rsidP="00D53416">
              <w:pPr>
                <w:widowControl/>
                <w:numPr>
                  <w:ilvl w:val="0"/>
                  <w:numId w:val="17"/>
                </w:numPr>
                <w:autoSpaceDE/>
                <w:autoSpaceDN/>
                <w:spacing w:after="160"/>
                <w:jc w:val="both"/>
                <w:rPr>
                  <w:rFonts w:ascii="Calibri Light" w:hAnsi="Calibri Light" w:cs="Calibri Light"/>
                </w:rPr>
              </w:pPr>
              <w:r w:rsidRPr="00D864B9">
                <w:rPr>
                  <w:rFonts w:ascii="Calibri Light" w:hAnsi="Calibri Light" w:cs="Calibri Light"/>
                  <w:lang w:val="en-US"/>
                </w:rPr>
                <w:t xml:space="preserve">Starfield B. Primary care: balancing health needs, services, and technology. </w:t>
              </w:r>
              <w:r w:rsidRPr="00D864B9">
                <w:rPr>
                  <w:rFonts w:ascii="Calibri Light" w:hAnsi="Calibri Light" w:cs="Calibri Light"/>
                </w:rPr>
                <w:t xml:space="preserve">New York: Oxford </w:t>
              </w:r>
              <w:proofErr w:type="spellStart"/>
              <w:r w:rsidRPr="00D864B9">
                <w:rPr>
                  <w:rFonts w:ascii="Calibri Light" w:hAnsi="Calibri Light" w:cs="Calibri Light"/>
                </w:rPr>
                <w:t>University</w:t>
              </w:r>
              <w:proofErr w:type="spellEnd"/>
              <w:r w:rsidRPr="00D864B9">
                <w:rPr>
                  <w:rFonts w:ascii="Calibri Light" w:hAnsi="Calibri Light" w:cs="Calibri Light"/>
                </w:rPr>
                <w:t xml:space="preserve"> </w:t>
              </w:r>
              <w:proofErr w:type="spellStart"/>
              <w:r w:rsidRPr="00D864B9">
                <w:rPr>
                  <w:rFonts w:ascii="Calibri Light" w:hAnsi="Calibri Light" w:cs="Calibri Light"/>
                </w:rPr>
                <w:t>Press</w:t>
              </w:r>
              <w:proofErr w:type="spellEnd"/>
              <w:r w:rsidRPr="00D864B9">
                <w:rPr>
                  <w:rFonts w:ascii="Calibri Light" w:hAnsi="Calibri Light" w:cs="Calibri Light"/>
                </w:rPr>
                <w:t>; 2015.</w:t>
              </w:r>
            </w:p>
            <w:p w14:paraId="5364C3A6" w14:textId="77777777" w:rsidR="00D53416" w:rsidRPr="00D864B9" w:rsidRDefault="00D53416" w:rsidP="00D53416">
              <w:pPr>
                <w:widowControl/>
                <w:numPr>
                  <w:ilvl w:val="0"/>
                  <w:numId w:val="17"/>
                </w:numPr>
                <w:autoSpaceDE/>
                <w:autoSpaceDN/>
                <w:spacing w:after="160"/>
                <w:jc w:val="both"/>
                <w:rPr>
                  <w:rFonts w:ascii="Calibri Light" w:hAnsi="Calibri Light" w:cs="Calibri Light"/>
                </w:rPr>
              </w:pPr>
              <w:r w:rsidRPr="00D864B9">
                <w:rPr>
                  <w:rFonts w:ascii="Calibri Light" w:hAnsi="Calibri Light" w:cs="Calibri Light"/>
                </w:rPr>
                <w:t xml:space="preserve">Ríos A, Rodríguez JM, Galindo PJ, et al. </w:t>
              </w:r>
              <w:proofErr w:type="spellStart"/>
              <w:r w:rsidRPr="00D864B9">
                <w:rPr>
                  <w:rFonts w:ascii="Calibri Light" w:hAnsi="Calibri Light" w:cs="Calibri Light"/>
                </w:rPr>
                <w:t>Goiter</w:t>
              </w:r>
              <w:proofErr w:type="spellEnd"/>
              <w:r w:rsidRPr="00D864B9">
                <w:rPr>
                  <w:rFonts w:ascii="Calibri Light" w:hAnsi="Calibri Light" w:cs="Calibri Light"/>
                </w:rPr>
                <w:t xml:space="preserve"> intratorácico: revisión y experiencia clínica. </w:t>
              </w:r>
              <w:proofErr w:type="spellStart"/>
              <w:r w:rsidRPr="00D864B9">
                <w:rPr>
                  <w:rFonts w:ascii="Calibri Light" w:hAnsi="Calibri Light" w:cs="Calibri Light"/>
                </w:rPr>
                <w:t>Cir</w:t>
              </w:r>
              <w:proofErr w:type="spellEnd"/>
              <w:r w:rsidRPr="00D864B9">
                <w:rPr>
                  <w:rFonts w:ascii="Calibri Light" w:hAnsi="Calibri Light" w:cs="Calibri Light"/>
                </w:rPr>
                <w:t xml:space="preserve"> Esp. 2019;97(4):205–212.</w:t>
              </w:r>
            </w:p>
            <w:p w14:paraId="5BB2AAB1" w14:textId="77777777" w:rsidR="00D53416" w:rsidRPr="00A35091" w:rsidRDefault="00D53416" w:rsidP="00D53416">
              <w:pPr>
                <w:widowControl/>
                <w:numPr>
                  <w:ilvl w:val="0"/>
                  <w:numId w:val="17"/>
                </w:numPr>
                <w:autoSpaceDE/>
                <w:autoSpaceDN/>
                <w:spacing w:after="160"/>
                <w:jc w:val="both"/>
                <w:rPr>
                  <w:rFonts w:ascii="Calibri Light" w:hAnsi="Calibri Light" w:cs="Calibri Light"/>
                  <w:lang w:val="en-US"/>
                </w:rPr>
              </w:pPr>
              <w:proofErr w:type="spellStart"/>
              <w:r w:rsidRPr="00D864B9">
                <w:rPr>
                  <w:rFonts w:ascii="Calibri Light" w:hAnsi="Calibri Light" w:cs="Calibri Light"/>
                  <w:lang w:val="en-US"/>
                </w:rPr>
                <w:t>Shaha</w:t>
              </w:r>
              <w:proofErr w:type="spellEnd"/>
              <w:r w:rsidRPr="00D864B9">
                <w:rPr>
                  <w:rFonts w:ascii="Calibri Light" w:hAnsi="Calibri Light" w:cs="Calibri Light"/>
                  <w:lang w:val="en-US"/>
                </w:rPr>
                <w:t xml:space="preserve"> AR. Substernal goiter: surgical considerations. </w:t>
              </w:r>
              <w:proofErr w:type="spellStart"/>
              <w:r w:rsidRPr="00A35091">
                <w:rPr>
                  <w:rFonts w:ascii="Calibri Light" w:hAnsi="Calibri Light" w:cs="Calibri Light"/>
                  <w:lang w:val="en-US"/>
                </w:rPr>
                <w:t>Otolaryngol</w:t>
              </w:r>
              <w:proofErr w:type="spellEnd"/>
              <w:r w:rsidRPr="00A35091">
                <w:rPr>
                  <w:rFonts w:ascii="Calibri Light" w:hAnsi="Calibri Light" w:cs="Calibri Light"/>
                  <w:lang w:val="en-US"/>
                </w:rPr>
                <w:t xml:space="preserve"> Clin North Am. 2016;49(3):567–580.</w:t>
              </w:r>
            </w:p>
            <w:p w14:paraId="704B3E03" w14:textId="77777777" w:rsidR="00D53416" w:rsidRPr="000841AC" w:rsidRDefault="00D53416" w:rsidP="00D53416">
              <w:pPr>
                <w:widowControl/>
                <w:numPr>
                  <w:ilvl w:val="0"/>
                  <w:numId w:val="17"/>
                </w:numPr>
                <w:autoSpaceDE/>
                <w:autoSpaceDN/>
                <w:spacing w:after="160"/>
                <w:jc w:val="both"/>
                <w:rPr>
                  <w:rFonts w:ascii="Calibri Light" w:hAnsi="Calibri Light" w:cs="Calibri Light"/>
                  <w:lang w:val="en-US"/>
                </w:rPr>
              </w:pPr>
              <w:proofErr w:type="spellStart"/>
              <w:r w:rsidRPr="00D864B9">
                <w:rPr>
                  <w:rFonts w:ascii="Calibri Light" w:hAnsi="Calibri Light" w:cs="Calibri Light"/>
                  <w:lang w:val="en-US"/>
                </w:rPr>
                <w:t>Cichon</w:t>
              </w:r>
              <w:proofErr w:type="spellEnd"/>
              <w:r w:rsidRPr="00D864B9">
                <w:rPr>
                  <w:rFonts w:ascii="Calibri Light" w:hAnsi="Calibri Light" w:cs="Calibri Light"/>
                  <w:lang w:val="en-US"/>
                </w:rPr>
                <w:t xml:space="preserve"> S, </w:t>
              </w:r>
              <w:proofErr w:type="spellStart"/>
              <w:r w:rsidRPr="00D864B9">
                <w:rPr>
                  <w:rFonts w:ascii="Calibri Light" w:hAnsi="Calibri Light" w:cs="Calibri Light"/>
                  <w:lang w:val="en-US"/>
                </w:rPr>
                <w:t>Anielski</w:t>
              </w:r>
              <w:proofErr w:type="spellEnd"/>
              <w:r w:rsidRPr="00D864B9">
                <w:rPr>
                  <w:rFonts w:ascii="Calibri Light" w:hAnsi="Calibri Light" w:cs="Calibri Light"/>
                  <w:lang w:val="en-US"/>
                </w:rPr>
                <w:t xml:space="preserve"> R, </w:t>
              </w:r>
              <w:proofErr w:type="spellStart"/>
              <w:r w:rsidRPr="00D864B9">
                <w:rPr>
                  <w:rFonts w:ascii="Calibri Light" w:hAnsi="Calibri Light" w:cs="Calibri Light"/>
                  <w:lang w:val="en-US"/>
                </w:rPr>
                <w:t>Konturek</w:t>
              </w:r>
              <w:proofErr w:type="spellEnd"/>
              <w:r w:rsidRPr="00D864B9">
                <w:rPr>
                  <w:rFonts w:ascii="Calibri Light" w:hAnsi="Calibri Light" w:cs="Calibri Light"/>
                  <w:lang w:val="en-US"/>
                </w:rPr>
                <w:t xml:space="preserve"> A, et al. Surgical management of mediastinal goiter. </w:t>
              </w:r>
              <w:proofErr w:type="spellStart"/>
              <w:r w:rsidRPr="000841AC">
                <w:rPr>
                  <w:rFonts w:ascii="Calibri Light" w:hAnsi="Calibri Light" w:cs="Calibri Light"/>
                  <w:lang w:val="en-US"/>
                </w:rPr>
                <w:t>Langenbecks</w:t>
              </w:r>
              <w:proofErr w:type="spellEnd"/>
              <w:r w:rsidRPr="000841AC">
                <w:rPr>
                  <w:rFonts w:ascii="Calibri Light" w:hAnsi="Calibri Light" w:cs="Calibri Light"/>
                  <w:lang w:val="en-US"/>
                </w:rPr>
                <w:t xml:space="preserve"> Arch Surg. 2016;401(5):595–600.</w:t>
              </w:r>
            </w:p>
            <w:p w14:paraId="1196E0A5" w14:textId="77777777" w:rsidR="00D53416" w:rsidRPr="00A35091" w:rsidRDefault="00D53416" w:rsidP="00D53416">
              <w:pPr>
                <w:widowControl/>
                <w:numPr>
                  <w:ilvl w:val="0"/>
                  <w:numId w:val="17"/>
                </w:numPr>
                <w:autoSpaceDE/>
                <w:autoSpaceDN/>
                <w:spacing w:after="160"/>
                <w:jc w:val="both"/>
                <w:rPr>
                  <w:rFonts w:ascii="Calibri Light" w:hAnsi="Calibri Light" w:cs="Calibri Light"/>
                  <w:lang w:val="en-US"/>
                </w:rPr>
              </w:pPr>
              <w:r w:rsidRPr="00D864B9">
                <w:rPr>
                  <w:rFonts w:ascii="Calibri Light" w:hAnsi="Calibri Light" w:cs="Calibri Light"/>
                  <w:lang w:val="en-US"/>
                </w:rPr>
                <w:t xml:space="preserve">Randolph GW, </w:t>
              </w:r>
              <w:proofErr w:type="spellStart"/>
              <w:r w:rsidRPr="00D864B9">
                <w:rPr>
                  <w:rFonts w:ascii="Calibri Light" w:hAnsi="Calibri Light" w:cs="Calibri Light"/>
                  <w:lang w:val="en-US"/>
                </w:rPr>
                <w:t>Dralle</w:t>
              </w:r>
              <w:proofErr w:type="spellEnd"/>
              <w:r w:rsidRPr="00D864B9">
                <w:rPr>
                  <w:rFonts w:ascii="Calibri Light" w:hAnsi="Calibri Light" w:cs="Calibri Light"/>
                  <w:lang w:val="en-US"/>
                </w:rPr>
                <w:t xml:space="preserve"> H, Abdullah H, et al. Electrophysiologic recurrent laryngeal nerve monitoring. </w:t>
              </w:r>
              <w:r w:rsidRPr="00D53416">
                <w:rPr>
                  <w:rFonts w:ascii="Calibri Light" w:hAnsi="Calibri Light" w:cs="Calibri Light"/>
                  <w:lang w:val="en-US"/>
                </w:rPr>
                <w:t xml:space="preserve">Thyroid. </w:t>
              </w:r>
              <w:r w:rsidRPr="00A35091">
                <w:rPr>
                  <w:rFonts w:ascii="Calibri Light" w:hAnsi="Calibri Light" w:cs="Calibri Light"/>
                  <w:lang w:val="en-US"/>
                </w:rPr>
                <w:t>2017;27(11):1340–1349.</w:t>
              </w:r>
            </w:p>
            <w:p w14:paraId="6434CE9D" w14:textId="77777777" w:rsidR="00D53416" w:rsidRPr="00A35091" w:rsidRDefault="00D53416" w:rsidP="00D53416">
              <w:pPr>
                <w:widowControl/>
                <w:numPr>
                  <w:ilvl w:val="0"/>
                  <w:numId w:val="17"/>
                </w:numPr>
                <w:autoSpaceDE/>
                <w:autoSpaceDN/>
                <w:spacing w:after="160"/>
                <w:jc w:val="both"/>
                <w:rPr>
                  <w:rFonts w:ascii="Calibri Light" w:hAnsi="Calibri Light" w:cs="Calibri Light"/>
                  <w:lang w:val="en-US"/>
                </w:rPr>
              </w:pPr>
              <w:proofErr w:type="spellStart"/>
              <w:r w:rsidRPr="00D864B9">
                <w:rPr>
                  <w:rFonts w:ascii="Calibri Light" w:hAnsi="Calibri Light" w:cs="Calibri Light"/>
                  <w:lang w:val="en-US"/>
                </w:rPr>
                <w:t>Madjar</w:t>
              </w:r>
              <w:proofErr w:type="spellEnd"/>
              <w:r w:rsidRPr="00D864B9">
                <w:rPr>
                  <w:rFonts w:ascii="Calibri Light" w:hAnsi="Calibri Light" w:cs="Calibri Light"/>
                  <w:lang w:val="en-US"/>
                </w:rPr>
                <w:t xml:space="preserve"> S, Weiss M, </w:t>
              </w:r>
              <w:proofErr w:type="spellStart"/>
              <w:r w:rsidRPr="00D864B9">
                <w:rPr>
                  <w:rFonts w:ascii="Calibri Light" w:hAnsi="Calibri Light" w:cs="Calibri Light"/>
                  <w:lang w:val="en-US"/>
                </w:rPr>
                <w:t>Uziely</w:t>
              </w:r>
              <w:proofErr w:type="spellEnd"/>
              <w:r w:rsidRPr="00D864B9">
                <w:rPr>
                  <w:rFonts w:ascii="Calibri Light" w:hAnsi="Calibri Light" w:cs="Calibri Light"/>
                  <w:lang w:val="en-US"/>
                </w:rPr>
                <w:t xml:space="preserve"> B, et al. Tracheal compression in substernal goiter. </w:t>
              </w:r>
              <w:r w:rsidRPr="00A35091">
                <w:rPr>
                  <w:rFonts w:ascii="Calibri Light" w:hAnsi="Calibri Light" w:cs="Calibri Light"/>
                  <w:lang w:val="en-US"/>
                </w:rPr>
                <w:t xml:space="preserve">Eur Arch </w:t>
              </w:r>
              <w:proofErr w:type="spellStart"/>
              <w:r w:rsidRPr="00A35091">
                <w:rPr>
                  <w:rFonts w:ascii="Calibri Light" w:hAnsi="Calibri Light" w:cs="Calibri Light"/>
                  <w:lang w:val="en-US"/>
                </w:rPr>
                <w:t>Otorhinolaryngol</w:t>
              </w:r>
              <w:proofErr w:type="spellEnd"/>
              <w:r w:rsidRPr="00A35091">
                <w:rPr>
                  <w:rFonts w:ascii="Calibri Light" w:hAnsi="Calibri Light" w:cs="Calibri Light"/>
                  <w:lang w:val="en-US"/>
                </w:rPr>
                <w:t>. 2018;275(6):1589–1595.</w:t>
              </w:r>
            </w:p>
            <w:p w14:paraId="58E75179" w14:textId="77777777" w:rsidR="00D53416" w:rsidRPr="00D864B9" w:rsidRDefault="00D53416" w:rsidP="00D53416">
              <w:pPr>
                <w:widowControl/>
                <w:numPr>
                  <w:ilvl w:val="0"/>
                  <w:numId w:val="17"/>
                </w:numPr>
                <w:autoSpaceDE/>
                <w:autoSpaceDN/>
                <w:spacing w:after="160"/>
                <w:jc w:val="both"/>
                <w:rPr>
                  <w:rFonts w:ascii="Calibri Light" w:hAnsi="Calibri Light" w:cs="Calibri Light"/>
                </w:rPr>
              </w:pPr>
              <w:r w:rsidRPr="00D864B9">
                <w:rPr>
                  <w:rFonts w:ascii="Calibri Light" w:hAnsi="Calibri Light" w:cs="Calibri Light"/>
                  <w:lang w:val="en-US"/>
                </w:rPr>
                <w:t xml:space="preserve">Erbil Y, </w:t>
              </w:r>
              <w:proofErr w:type="spellStart"/>
              <w:r w:rsidRPr="00D864B9">
                <w:rPr>
                  <w:rFonts w:ascii="Calibri Light" w:hAnsi="Calibri Light" w:cs="Calibri Light"/>
                  <w:lang w:val="en-US"/>
                </w:rPr>
                <w:t>Bozbora</w:t>
              </w:r>
              <w:proofErr w:type="spellEnd"/>
              <w:r w:rsidRPr="00D864B9">
                <w:rPr>
                  <w:rFonts w:ascii="Calibri Light" w:hAnsi="Calibri Light" w:cs="Calibri Light"/>
                  <w:lang w:val="en-US"/>
                </w:rPr>
                <w:t xml:space="preserve"> A, </w:t>
              </w:r>
              <w:proofErr w:type="spellStart"/>
              <w:r w:rsidRPr="00D864B9">
                <w:rPr>
                  <w:rFonts w:ascii="Calibri Light" w:hAnsi="Calibri Light" w:cs="Calibri Light"/>
                  <w:lang w:val="en-US"/>
                </w:rPr>
                <w:t>Ozarmagan</w:t>
              </w:r>
              <w:proofErr w:type="spellEnd"/>
              <w:r w:rsidRPr="00D864B9">
                <w:rPr>
                  <w:rFonts w:ascii="Calibri Light" w:hAnsi="Calibri Light" w:cs="Calibri Light"/>
                  <w:lang w:val="en-US"/>
                </w:rPr>
                <w:t xml:space="preserve"> S. Predictive factors for sternotomy. </w:t>
              </w:r>
              <w:proofErr w:type="spellStart"/>
              <w:r w:rsidRPr="00D864B9">
                <w:rPr>
                  <w:rFonts w:ascii="Calibri Light" w:hAnsi="Calibri Light" w:cs="Calibri Light"/>
                </w:rPr>
                <w:t>Surg</w:t>
              </w:r>
              <w:proofErr w:type="spellEnd"/>
              <w:r w:rsidRPr="00D864B9">
                <w:rPr>
                  <w:rFonts w:ascii="Calibri Light" w:hAnsi="Calibri Light" w:cs="Calibri Light"/>
                </w:rPr>
                <w:t xml:space="preserve"> </w:t>
              </w:r>
              <w:proofErr w:type="spellStart"/>
              <w:r w:rsidRPr="00D864B9">
                <w:rPr>
                  <w:rFonts w:ascii="Calibri Light" w:hAnsi="Calibri Light" w:cs="Calibri Light"/>
                </w:rPr>
                <w:t>Today</w:t>
              </w:r>
              <w:proofErr w:type="spellEnd"/>
              <w:r w:rsidRPr="00D864B9">
                <w:rPr>
                  <w:rFonts w:ascii="Calibri Light" w:hAnsi="Calibri Light" w:cs="Calibri Light"/>
                </w:rPr>
                <w:t>. 2015;45(8):987–993.</w:t>
              </w:r>
            </w:p>
            <w:p w14:paraId="3D2D7323" w14:textId="77777777" w:rsidR="00D53416" w:rsidRPr="00A35091" w:rsidRDefault="00D53416" w:rsidP="00D53416">
              <w:pPr>
                <w:widowControl/>
                <w:numPr>
                  <w:ilvl w:val="0"/>
                  <w:numId w:val="17"/>
                </w:numPr>
                <w:autoSpaceDE/>
                <w:autoSpaceDN/>
                <w:spacing w:after="160"/>
                <w:jc w:val="both"/>
                <w:rPr>
                  <w:rFonts w:ascii="Calibri Light" w:hAnsi="Calibri Light" w:cs="Calibri Light"/>
                  <w:lang w:val="en-US"/>
                </w:rPr>
              </w:pPr>
              <w:proofErr w:type="spellStart"/>
              <w:r w:rsidRPr="00D864B9">
                <w:rPr>
                  <w:rFonts w:ascii="Calibri Light" w:hAnsi="Calibri Light" w:cs="Calibri Light"/>
                  <w:lang w:val="en-US"/>
                </w:rPr>
                <w:t>Karakose</w:t>
              </w:r>
              <w:proofErr w:type="spellEnd"/>
              <w:r w:rsidRPr="00D864B9">
                <w:rPr>
                  <w:rFonts w:ascii="Calibri Light" w:hAnsi="Calibri Light" w:cs="Calibri Light"/>
                  <w:lang w:val="en-US"/>
                </w:rPr>
                <w:t xml:space="preserve"> M, </w:t>
              </w:r>
              <w:proofErr w:type="spellStart"/>
              <w:r w:rsidRPr="00D864B9">
                <w:rPr>
                  <w:rFonts w:ascii="Calibri Light" w:hAnsi="Calibri Light" w:cs="Calibri Light"/>
                  <w:lang w:val="en-US"/>
                </w:rPr>
                <w:t>Caliskan</w:t>
              </w:r>
              <w:proofErr w:type="spellEnd"/>
              <w:r w:rsidRPr="00D864B9">
                <w:rPr>
                  <w:rFonts w:ascii="Calibri Light" w:hAnsi="Calibri Light" w:cs="Calibri Light"/>
                  <w:lang w:val="en-US"/>
                </w:rPr>
                <w:t xml:space="preserve"> M, Arslan MS. Retrosternal goiter and respiratory symptoms. </w:t>
              </w:r>
              <w:r w:rsidRPr="00A35091">
                <w:rPr>
                  <w:rFonts w:ascii="Calibri Light" w:hAnsi="Calibri Light" w:cs="Calibri Light"/>
                  <w:lang w:val="en-US"/>
                </w:rPr>
                <w:t>Endocrine. 2020;67(2):450–456.</w:t>
              </w:r>
            </w:p>
            <w:p w14:paraId="13A6D9F0" w14:textId="77777777" w:rsidR="00D53416" w:rsidRPr="000841AC" w:rsidRDefault="00D53416" w:rsidP="00D53416">
              <w:pPr>
                <w:widowControl/>
                <w:numPr>
                  <w:ilvl w:val="0"/>
                  <w:numId w:val="17"/>
                </w:numPr>
                <w:autoSpaceDE/>
                <w:autoSpaceDN/>
                <w:spacing w:after="160"/>
                <w:jc w:val="both"/>
                <w:rPr>
                  <w:rFonts w:ascii="Calibri Light" w:hAnsi="Calibri Light" w:cs="Calibri Light"/>
                  <w:lang w:val="en-US"/>
                </w:rPr>
              </w:pPr>
              <w:proofErr w:type="spellStart"/>
              <w:r w:rsidRPr="00D864B9">
                <w:rPr>
                  <w:rFonts w:ascii="Calibri Light" w:hAnsi="Calibri Light" w:cs="Calibri Light"/>
                  <w:lang w:val="en-US"/>
                </w:rPr>
                <w:t>Hedayati</w:t>
              </w:r>
              <w:proofErr w:type="spellEnd"/>
              <w:r w:rsidRPr="00D864B9">
                <w:rPr>
                  <w:rFonts w:ascii="Calibri Light" w:hAnsi="Calibri Light" w:cs="Calibri Light"/>
                  <w:lang w:val="en-US"/>
                </w:rPr>
                <w:t xml:space="preserve"> N, McHenry CR. Substernal goiter: surgical management. </w:t>
              </w:r>
              <w:r w:rsidRPr="000841AC">
                <w:rPr>
                  <w:rFonts w:ascii="Calibri Light" w:hAnsi="Calibri Light" w:cs="Calibri Light"/>
                  <w:lang w:val="en-US"/>
                </w:rPr>
                <w:t>Am Surg. 2019;85(4):165–170.</w:t>
              </w:r>
            </w:p>
            <w:p w14:paraId="030385F6" w14:textId="77777777" w:rsidR="00D53416" w:rsidRDefault="00D53416" w:rsidP="00D53416">
              <w:pPr>
                <w:widowControl/>
                <w:numPr>
                  <w:ilvl w:val="0"/>
                  <w:numId w:val="17"/>
                </w:numPr>
                <w:autoSpaceDE/>
                <w:autoSpaceDN/>
                <w:spacing w:after="160"/>
                <w:jc w:val="both"/>
                <w:rPr>
                  <w:rFonts w:ascii="Calibri Light" w:hAnsi="Calibri Light" w:cs="Calibri Light"/>
                </w:rPr>
              </w:pPr>
              <w:proofErr w:type="spellStart"/>
              <w:r w:rsidRPr="00D864B9">
                <w:rPr>
                  <w:rFonts w:ascii="Calibri Light" w:hAnsi="Calibri Light" w:cs="Calibri Light"/>
                  <w:lang w:val="en-US"/>
                </w:rPr>
                <w:t>Pata</w:t>
              </w:r>
              <w:proofErr w:type="spellEnd"/>
              <w:r w:rsidRPr="00D864B9">
                <w:rPr>
                  <w:rFonts w:ascii="Calibri Light" w:hAnsi="Calibri Light" w:cs="Calibri Light"/>
                  <w:lang w:val="en-US"/>
                </w:rPr>
                <w:t xml:space="preserve"> G, Casella C, </w:t>
              </w:r>
              <w:proofErr w:type="spellStart"/>
              <w:r w:rsidRPr="00D864B9">
                <w:rPr>
                  <w:rFonts w:ascii="Calibri Light" w:hAnsi="Calibri Light" w:cs="Calibri Light"/>
                  <w:lang w:val="en-US"/>
                </w:rPr>
                <w:t>Mittempergher</w:t>
              </w:r>
              <w:proofErr w:type="spellEnd"/>
              <w:r w:rsidRPr="00D864B9">
                <w:rPr>
                  <w:rFonts w:ascii="Calibri Light" w:hAnsi="Calibri Light" w:cs="Calibri Light"/>
                  <w:lang w:val="en-US"/>
                </w:rPr>
                <w:t xml:space="preserve"> F. Cervical approach for substernal goiter. </w:t>
              </w:r>
              <w:proofErr w:type="spellStart"/>
              <w:r w:rsidRPr="00D864B9">
                <w:rPr>
                  <w:rFonts w:ascii="Calibri Light" w:hAnsi="Calibri Light" w:cs="Calibri Light"/>
                </w:rPr>
                <w:t>Gland</w:t>
              </w:r>
              <w:proofErr w:type="spellEnd"/>
              <w:r w:rsidRPr="00D864B9">
                <w:rPr>
                  <w:rFonts w:ascii="Calibri Light" w:hAnsi="Calibri Light" w:cs="Calibri Light"/>
                </w:rPr>
                <w:t xml:space="preserve"> </w:t>
              </w:r>
              <w:proofErr w:type="spellStart"/>
              <w:r w:rsidRPr="00D864B9">
                <w:rPr>
                  <w:rFonts w:ascii="Calibri Light" w:hAnsi="Calibri Light" w:cs="Calibri Light"/>
                </w:rPr>
                <w:t>Surg</w:t>
              </w:r>
              <w:proofErr w:type="spellEnd"/>
              <w:r w:rsidRPr="00D864B9">
                <w:rPr>
                  <w:rFonts w:ascii="Calibri Light" w:hAnsi="Calibri Light" w:cs="Calibri Light"/>
                </w:rPr>
                <w:t>. 2020;9(</w:t>
              </w:r>
              <w:proofErr w:type="spellStart"/>
              <w:r w:rsidRPr="00D864B9">
                <w:rPr>
                  <w:rFonts w:ascii="Calibri Light" w:hAnsi="Calibri Light" w:cs="Calibri Light"/>
                </w:rPr>
                <w:t>Suppl</w:t>
              </w:r>
              <w:proofErr w:type="spellEnd"/>
              <w:r w:rsidRPr="00D864B9">
                <w:rPr>
                  <w:rFonts w:ascii="Calibri Light" w:hAnsi="Calibri Light" w:cs="Calibri Light"/>
                </w:rPr>
                <w:t xml:space="preserve"> 2</w:t>
              </w:r>
              <w:proofErr w:type="gramStart"/>
              <w:r w:rsidRPr="00D864B9">
                <w:rPr>
                  <w:rFonts w:ascii="Calibri Light" w:hAnsi="Calibri Light" w:cs="Calibri Light"/>
                </w:rPr>
                <w:t>):S</w:t>
              </w:r>
              <w:proofErr w:type="gramEnd"/>
              <w:r w:rsidRPr="00D864B9">
                <w:rPr>
                  <w:rFonts w:ascii="Calibri Light" w:hAnsi="Calibri Light" w:cs="Calibri Light"/>
                </w:rPr>
                <w:t>105–S112.</w:t>
              </w:r>
            </w:p>
            <w:p w14:paraId="3936E391" w14:textId="77777777" w:rsidR="00D53416" w:rsidRDefault="00D53416" w:rsidP="00D53416">
              <w:pPr>
                <w:widowControl/>
                <w:autoSpaceDE/>
                <w:autoSpaceDN/>
                <w:spacing w:after="160"/>
                <w:jc w:val="both"/>
                <w:rPr>
                  <w:rFonts w:ascii="Calibri Light" w:hAnsi="Calibri Light" w:cs="Calibri Light"/>
                </w:rPr>
              </w:pPr>
            </w:p>
            <w:p w14:paraId="09C50A2C" w14:textId="77777777" w:rsidR="00D53416" w:rsidRDefault="00D53416" w:rsidP="00D53416">
              <w:pPr>
                <w:widowControl/>
                <w:autoSpaceDE/>
                <w:autoSpaceDN/>
                <w:spacing w:after="160"/>
                <w:jc w:val="both"/>
                <w:rPr>
                  <w:rFonts w:ascii="Calibri Light" w:hAnsi="Calibri Light" w:cs="Calibri Light"/>
                </w:rPr>
              </w:pPr>
            </w:p>
            <w:p w14:paraId="6723F1F4" w14:textId="77777777" w:rsidR="00D53416" w:rsidRDefault="00D53416" w:rsidP="00D53416">
              <w:pPr>
                <w:widowControl/>
                <w:autoSpaceDE/>
                <w:autoSpaceDN/>
                <w:spacing w:after="160"/>
                <w:jc w:val="both"/>
                <w:rPr>
                  <w:rFonts w:ascii="Calibri Light" w:hAnsi="Calibri Light" w:cs="Calibri Light"/>
                </w:rPr>
              </w:pPr>
            </w:p>
            <w:p w14:paraId="690611C7" w14:textId="77777777" w:rsidR="00D53416" w:rsidRDefault="00D53416" w:rsidP="00D53416">
              <w:pPr>
                <w:widowControl/>
                <w:autoSpaceDE/>
                <w:autoSpaceDN/>
                <w:spacing w:after="160"/>
                <w:jc w:val="both"/>
                <w:rPr>
                  <w:rFonts w:ascii="Calibri Light" w:hAnsi="Calibri Light" w:cs="Calibri Light"/>
                </w:rPr>
              </w:pPr>
            </w:p>
            <w:p w14:paraId="7189DB11" w14:textId="77777777" w:rsidR="00D53416" w:rsidRPr="00D864B9" w:rsidRDefault="00D53416" w:rsidP="00D53416">
              <w:pPr>
                <w:widowControl/>
                <w:autoSpaceDE/>
                <w:autoSpaceDN/>
                <w:spacing w:after="160"/>
                <w:jc w:val="both"/>
                <w:rPr>
                  <w:rFonts w:ascii="Calibri Light" w:hAnsi="Calibri Light" w:cs="Calibri Light"/>
                </w:rPr>
              </w:pPr>
            </w:p>
            <w:p w14:paraId="50A6202C" w14:textId="77777777" w:rsidR="00D53416" w:rsidRPr="00A35091" w:rsidRDefault="00D53416" w:rsidP="00D53416">
              <w:pPr>
                <w:widowControl/>
                <w:numPr>
                  <w:ilvl w:val="0"/>
                  <w:numId w:val="17"/>
                </w:numPr>
                <w:autoSpaceDE/>
                <w:autoSpaceDN/>
                <w:spacing w:after="160"/>
                <w:jc w:val="both"/>
                <w:rPr>
                  <w:rFonts w:ascii="Calibri Light" w:hAnsi="Calibri Light" w:cs="Calibri Light"/>
                  <w:lang w:val="en-US"/>
                </w:rPr>
              </w:pPr>
              <w:r w:rsidRPr="00D864B9">
                <w:rPr>
                  <w:rFonts w:ascii="Calibri Light" w:hAnsi="Calibri Light" w:cs="Calibri Light"/>
                </w:rPr>
                <w:t xml:space="preserve">Mercante G, Gabrielli E, </w:t>
              </w:r>
              <w:proofErr w:type="spellStart"/>
              <w:r w:rsidRPr="00D864B9">
                <w:rPr>
                  <w:rFonts w:ascii="Calibri Light" w:hAnsi="Calibri Light" w:cs="Calibri Light"/>
                </w:rPr>
                <w:t>Pedroni</w:t>
              </w:r>
              <w:proofErr w:type="spellEnd"/>
              <w:r w:rsidRPr="00D864B9">
                <w:rPr>
                  <w:rFonts w:ascii="Calibri Light" w:hAnsi="Calibri Light" w:cs="Calibri Light"/>
                </w:rPr>
                <w:t xml:space="preserve"> C, et al. </w:t>
              </w:r>
              <w:r w:rsidRPr="00D864B9">
                <w:rPr>
                  <w:rFonts w:ascii="Calibri Light" w:hAnsi="Calibri Light" w:cs="Calibri Light"/>
                  <w:lang w:val="en-US"/>
                </w:rPr>
                <w:t xml:space="preserve">CT evaluation of retrosternal goiter. </w:t>
              </w:r>
              <w:r w:rsidRPr="00A35091">
                <w:rPr>
                  <w:rFonts w:ascii="Calibri Light" w:hAnsi="Calibri Light" w:cs="Calibri Light"/>
                  <w:lang w:val="en-US"/>
                </w:rPr>
                <w:t xml:space="preserve">Acta </w:t>
              </w:r>
              <w:proofErr w:type="spellStart"/>
              <w:r w:rsidRPr="00A35091">
                <w:rPr>
                  <w:rFonts w:ascii="Calibri Light" w:hAnsi="Calibri Light" w:cs="Calibri Light"/>
                  <w:lang w:val="en-US"/>
                </w:rPr>
                <w:t>Otorhinolaryngol</w:t>
              </w:r>
              <w:proofErr w:type="spellEnd"/>
              <w:r w:rsidRPr="00A35091">
                <w:rPr>
                  <w:rFonts w:ascii="Calibri Light" w:hAnsi="Calibri Light" w:cs="Calibri Light"/>
                  <w:lang w:val="en-US"/>
                </w:rPr>
                <w:t xml:space="preserve"> Ital. 2018;38(3):241–247.</w:t>
              </w:r>
            </w:p>
            <w:p w14:paraId="102D21B6" w14:textId="77777777" w:rsidR="00D53416" w:rsidRPr="00D53416" w:rsidRDefault="00D53416" w:rsidP="00D53416">
              <w:pPr>
                <w:widowControl/>
                <w:numPr>
                  <w:ilvl w:val="0"/>
                  <w:numId w:val="17"/>
                </w:numPr>
                <w:autoSpaceDE/>
                <w:autoSpaceDN/>
                <w:spacing w:after="160"/>
                <w:jc w:val="both"/>
                <w:rPr>
                  <w:rFonts w:ascii="Calibri Light" w:hAnsi="Calibri Light" w:cs="Calibri Light"/>
                  <w:lang w:val="en-US"/>
                </w:rPr>
              </w:pPr>
              <w:proofErr w:type="spellStart"/>
              <w:r w:rsidRPr="00D864B9">
                <w:rPr>
                  <w:rFonts w:ascii="Calibri Light" w:hAnsi="Calibri Light" w:cs="Calibri Light"/>
                  <w:lang w:val="en-US"/>
                </w:rPr>
                <w:t>Sippel</w:t>
              </w:r>
              <w:proofErr w:type="spellEnd"/>
              <w:r w:rsidRPr="00D864B9">
                <w:rPr>
                  <w:rFonts w:ascii="Calibri Light" w:hAnsi="Calibri Light" w:cs="Calibri Light"/>
                  <w:lang w:val="en-US"/>
                </w:rPr>
                <w:t xml:space="preserve"> RS, Chen H. </w:t>
              </w:r>
              <w:proofErr w:type="spellStart"/>
              <w:r w:rsidRPr="00D864B9">
                <w:rPr>
                  <w:rFonts w:ascii="Calibri Light" w:hAnsi="Calibri Light" w:cs="Calibri Light"/>
                  <w:lang w:val="en-US"/>
                </w:rPr>
                <w:t>Reoperative</w:t>
              </w:r>
              <w:proofErr w:type="spellEnd"/>
              <w:r w:rsidRPr="00D864B9">
                <w:rPr>
                  <w:rFonts w:ascii="Calibri Light" w:hAnsi="Calibri Light" w:cs="Calibri Light"/>
                  <w:lang w:val="en-US"/>
                </w:rPr>
                <w:t xml:space="preserve"> thyroid surgery and airway management. </w:t>
              </w:r>
              <w:r w:rsidRPr="00D53416">
                <w:rPr>
                  <w:rFonts w:ascii="Calibri Light" w:hAnsi="Calibri Light" w:cs="Calibri Light"/>
                  <w:lang w:val="en-US"/>
                </w:rPr>
                <w:t>Surg Clin North Am. 2019;99(4):681–692.</w:t>
              </w:r>
            </w:p>
            <w:p w14:paraId="2E7301E9" w14:textId="77777777" w:rsidR="00D53416" w:rsidRPr="00D864B9" w:rsidRDefault="00D53416" w:rsidP="00D53416">
              <w:pPr>
                <w:widowControl/>
                <w:numPr>
                  <w:ilvl w:val="0"/>
                  <w:numId w:val="17"/>
                </w:numPr>
                <w:autoSpaceDE/>
                <w:autoSpaceDN/>
                <w:spacing w:after="160"/>
                <w:jc w:val="both"/>
                <w:rPr>
                  <w:rFonts w:ascii="Calibri Light" w:hAnsi="Calibri Light" w:cs="Calibri Light"/>
                </w:rPr>
              </w:pPr>
              <w:r w:rsidRPr="00D864B9">
                <w:rPr>
                  <w:rFonts w:ascii="Calibri Light" w:hAnsi="Calibri Light" w:cs="Calibri Light"/>
                  <w:lang w:val="en-US"/>
                </w:rPr>
                <w:t xml:space="preserve">Iglesias P, </w:t>
              </w:r>
              <w:proofErr w:type="spellStart"/>
              <w:r w:rsidRPr="00D864B9">
                <w:rPr>
                  <w:rFonts w:ascii="Calibri Light" w:hAnsi="Calibri Light" w:cs="Calibri Light"/>
                  <w:lang w:val="en-US"/>
                </w:rPr>
                <w:t>Díez</w:t>
              </w:r>
              <w:proofErr w:type="spellEnd"/>
              <w:r w:rsidRPr="00D864B9">
                <w:rPr>
                  <w:rFonts w:ascii="Calibri Light" w:hAnsi="Calibri Light" w:cs="Calibri Light"/>
                  <w:lang w:val="en-US"/>
                </w:rPr>
                <w:t xml:space="preserve"> JJ. Epidemiology of thyroid nodular disease. </w:t>
              </w:r>
              <w:proofErr w:type="spellStart"/>
              <w:r w:rsidRPr="00D864B9">
                <w:rPr>
                  <w:rFonts w:ascii="Calibri Light" w:hAnsi="Calibri Light" w:cs="Calibri Light"/>
                </w:rPr>
                <w:t>Endocrinol</w:t>
              </w:r>
              <w:proofErr w:type="spellEnd"/>
              <w:r w:rsidRPr="00D864B9">
                <w:rPr>
                  <w:rFonts w:ascii="Calibri Light" w:hAnsi="Calibri Light" w:cs="Calibri Light"/>
                </w:rPr>
                <w:t xml:space="preserve"> </w:t>
              </w:r>
              <w:proofErr w:type="spellStart"/>
              <w:r w:rsidRPr="00D864B9">
                <w:rPr>
                  <w:rFonts w:ascii="Calibri Light" w:hAnsi="Calibri Light" w:cs="Calibri Light"/>
                </w:rPr>
                <w:t>Nutr</w:t>
              </w:r>
              <w:proofErr w:type="spellEnd"/>
              <w:r w:rsidRPr="00D864B9">
                <w:rPr>
                  <w:rFonts w:ascii="Calibri Light" w:hAnsi="Calibri Light" w:cs="Calibri Light"/>
                </w:rPr>
                <w:t>. 2017;64(2):83–89.</w:t>
              </w:r>
            </w:p>
            <w:p w14:paraId="0D1D035E" w14:textId="77777777" w:rsidR="00D53416" w:rsidRPr="00D864B9" w:rsidRDefault="00D53416" w:rsidP="00D53416">
              <w:pPr>
                <w:widowControl/>
                <w:numPr>
                  <w:ilvl w:val="0"/>
                  <w:numId w:val="17"/>
                </w:numPr>
                <w:autoSpaceDE/>
                <w:autoSpaceDN/>
                <w:spacing w:after="160"/>
                <w:jc w:val="both"/>
                <w:rPr>
                  <w:rFonts w:ascii="Calibri Light" w:hAnsi="Calibri Light" w:cs="Calibri Light"/>
                </w:rPr>
              </w:pPr>
              <w:r w:rsidRPr="00D864B9">
                <w:rPr>
                  <w:rFonts w:ascii="Calibri Light" w:hAnsi="Calibri Light" w:cs="Calibri Light"/>
                </w:rPr>
                <w:t>OMS. Deficiencia de yodo y trastornos tiroideos. Ginebra: OMS; 2016.</w:t>
              </w:r>
            </w:p>
            <w:p w14:paraId="2D16D7B6" w14:textId="77777777" w:rsidR="00D53416" w:rsidRPr="00D864B9" w:rsidRDefault="00D53416" w:rsidP="00D53416">
              <w:pPr>
                <w:widowControl/>
                <w:numPr>
                  <w:ilvl w:val="0"/>
                  <w:numId w:val="17"/>
                </w:numPr>
                <w:autoSpaceDE/>
                <w:autoSpaceDN/>
                <w:spacing w:after="160"/>
                <w:jc w:val="both"/>
                <w:rPr>
                  <w:rFonts w:ascii="Calibri Light" w:hAnsi="Calibri Light" w:cs="Calibri Light"/>
                </w:rPr>
              </w:pPr>
              <w:r w:rsidRPr="00D864B9">
                <w:rPr>
                  <w:rFonts w:ascii="Calibri Light" w:hAnsi="Calibri Light" w:cs="Calibri Light"/>
                  <w:lang w:val="en-US"/>
                </w:rPr>
                <w:t xml:space="preserve">American Thyroid Association. Management guidelines for benign thyroid nodules. </w:t>
              </w:r>
              <w:proofErr w:type="spellStart"/>
              <w:r w:rsidRPr="00D864B9">
                <w:rPr>
                  <w:rFonts w:ascii="Calibri Light" w:hAnsi="Calibri Light" w:cs="Calibri Light"/>
                </w:rPr>
                <w:t>Thyroid</w:t>
              </w:r>
              <w:proofErr w:type="spellEnd"/>
              <w:r w:rsidRPr="00D864B9">
                <w:rPr>
                  <w:rFonts w:ascii="Calibri Light" w:hAnsi="Calibri Light" w:cs="Calibri Light"/>
                </w:rPr>
                <w:t>. 2016;26(1):1–133.</w:t>
              </w:r>
            </w:p>
            <w:p w14:paraId="605E1B2F" w14:textId="77777777" w:rsidR="00D53416" w:rsidRPr="00D864B9" w:rsidRDefault="00D53416" w:rsidP="00D53416">
              <w:pPr>
                <w:widowControl/>
                <w:numPr>
                  <w:ilvl w:val="0"/>
                  <w:numId w:val="17"/>
                </w:numPr>
                <w:autoSpaceDE/>
                <w:autoSpaceDN/>
                <w:spacing w:after="160"/>
                <w:jc w:val="both"/>
                <w:rPr>
                  <w:rFonts w:ascii="Calibri Light" w:hAnsi="Calibri Light" w:cs="Calibri Light"/>
                </w:rPr>
              </w:pPr>
              <w:r w:rsidRPr="00D864B9">
                <w:rPr>
                  <w:rFonts w:ascii="Calibri Light" w:hAnsi="Calibri Light" w:cs="Calibri Light"/>
                  <w:lang w:val="en-US"/>
                </w:rPr>
                <w:t xml:space="preserve">British Thyroid Association. Guidelines for the management of thyroid disease. </w:t>
              </w:r>
              <w:r w:rsidRPr="00D864B9">
                <w:rPr>
                  <w:rFonts w:ascii="Calibri Light" w:hAnsi="Calibri Light" w:cs="Calibri Light"/>
                </w:rPr>
                <w:t xml:space="preserve">Clin </w:t>
              </w:r>
              <w:proofErr w:type="spellStart"/>
              <w:r w:rsidRPr="00D864B9">
                <w:rPr>
                  <w:rFonts w:ascii="Calibri Light" w:hAnsi="Calibri Light" w:cs="Calibri Light"/>
                </w:rPr>
                <w:t>Endocrinol</w:t>
              </w:r>
              <w:proofErr w:type="spellEnd"/>
              <w:r w:rsidRPr="00D864B9">
                <w:rPr>
                  <w:rFonts w:ascii="Calibri Light" w:hAnsi="Calibri Light" w:cs="Calibri Light"/>
                </w:rPr>
                <w:t xml:space="preserve"> (</w:t>
              </w:r>
              <w:proofErr w:type="spellStart"/>
              <w:r w:rsidRPr="00D864B9">
                <w:rPr>
                  <w:rFonts w:ascii="Calibri Light" w:hAnsi="Calibri Light" w:cs="Calibri Light"/>
                </w:rPr>
                <w:t>Oxf</w:t>
              </w:r>
              <w:proofErr w:type="spellEnd"/>
              <w:r w:rsidRPr="00D864B9">
                <w:rPr>
                  <w:rFonts w:ascii="Calibri Light" w:hAnsi="Calibri Light" w:cs="Calibri Light"/>
                </w:rPr>
                <w:t>). 2018;88(3):359–389.</w:t>
              </w:r>
            </w:p>
            <w:p w14:paraId="1545D183" w14:textId="77777777" w:rsidR="00D53416" w:rsidRPr="00D864B9" w:rsidRDefault="00D53416" w:rsidP="00D53416">
              <w:pPr>
                <w:widowControl/>
                <w:numPr>
                  <w:ilvl w:val="0"/>
                  <w:numId w:val="17"/>
                </w:numPr>
                <w:autoSpaceDE/>
                <w:autoSpaceDN/>
                <w:spacing w:after="160"/>
                <w:jc w:val="both"/>
                <w:rPr>
                  <w:rFonts w:ascii="Calibri Light" w:hAnsi="Calibri Light" w:cs="Calibri Light"/>
                </w:rPr>
              </w:pPr>
              <w:r w:rsidRPr="00D864B9">
                <w:rPr>
                  <w:rFonts w:ascii="Calibri Light" w:hAnsi="Calibri Light" w:cs="Calibri Light"/>
                  <w:lang w:val="en-US"/>
                </w:rPr>
                <w:t xml:space="preserve">Haugen BR, Alexander EK, Bible KC, et al. 2015 ATA management guidelines update. </w:t>
              </w:r>
              <w:proofErr w:type="spellStart"/>
              <w:r w:rsidRPr="00D864B9">
                <w:rPr>
                  <w:rFonts w:ascii="Calibri Light" w:hAnsi="Calibri Light" w:cs="Calibri Light"/>
                </w:rPr>
                <w:t>Thyroid</w:t>
              </w:r>
              <w:proofErr w:type="spellEnd"/>
              <w:r w:rsidRPr="00D864B9">
                <w:rPr>
                  <w:rFonts w:ascii="Calibri Light" w:hAnsi="Calibri Light" w:cs="Calibri Light"/>
                </w:rPr>
                <w:t>. 2016;26(1):1–133.</w:t>
              </w:r>
            </w:p>
            <w:p w14:paraId="32835699" w14:textId="77777777" w:rsidR="00D53416" w:rsidRPr="00A35091" w:rsidRDefault="00D53416" w:rsidP="00D53416">
              <w:pPr>
                <w:widowControl/>
                <w:numPr>
                  <w:ilvl w:val="0"/>
                  <w:numId w:val="17"/>
                </w:numPr>
                <w:autoSpaceDE/>
                <w:autoSpaceDN/>
                <w:spacing w:after="160"/>
                <w:jc w:val="both"/>
                <w:rPr>
                  <w:rFonts w:ascii="Calibri Light" w:hAnsi="Calibri Light" w:cs="Calibri Light"/>
                  <w:lang w:val="en-US"/>
                </w:rPr>
              </w:pPr>
              <w:proofErr w:type="spellStart"/>
              <w:r w:rsidRPr="00D864B9">
                <w:rPr>
                  <w:rFonts w:ascii="Calibri Light" w:hAnsi="Calibri Light" w:cs="Calibri Light"/>
                  <w:lang w:val="en-US"/>
                </w:rPr>
                <w:t>Raval</w:t>
              </w:r>
              <w:proofErr w:type="spellEnd"/>
              <w:r w:rsidRPr="00D864B9">
                <w:rPr>
                  <w:rFonts w:ascii="Calibri Light" w:hAnsi="Calibri Light" w:cs="Calibri Light"/>
                  <w:lang w:val="en-US"/>
                </w:rPr>
                <w:t xml:space="preserve"> MV, </w:t>
              </w:r>
              <w:proofErr w:type="spellStart"/>
              <w:r w:rsidRPr="00D864B9">
                <w:rPr>
                  <w:rFonts w:ascii="Calibri Light" w:hAnsi="Calibri Light" w:cs="Calibri Light"/>
                  <w:lang w:val="en-US"/>
                </w:rPr>
                <w:t>Bentrem</w:t>
              </w:r>
              <w:proofErr w:type="spellEnd"/>
              <w:r w:rsidRPr="00D864B9">
                <w:rPr>
                  <w:rFonts w:ascii="Calibri Light" w:hAnsi="Calibri Light" w:cs="Calibri Light"/>
                  <w:lang w:val="en-US"/>
                </w:rPr>
                <w:t xml:space="preserve"> DJ, Stewart AK, et al. Outcomes after thyroidectomy for substernal goiter. </w:t>
              </w:r>
              <w:r w:rsidRPr="00A35091">
                <w:rPr>
                  <w:rFonts w:ascii="Calibri Light" w:hAnsi="Calibri Light" w:cs="Calibri Light"/>
                  <w:lang w:val="en-US"/>
                </w:rPr>
                <w:t>Surgery. 2016;160(3):738–745.</w:t>
              </w:r>
            </w:p>
            <w:p w14:paraId="739DF469" w14:textId="77777777" w:rsidR="00D53416" w:rsidRPr="00D864B9" w:rsidRDefault="00D53416" w:rsidP="00D53416">
              <w:pPr>
                <w:widowControl/>
                <w:numPr>
                  <w:ilvl w:val="0"/>
                  <w:numId w:val="17"/>
                </w:numPr>
                <w:autoSpaceDE/>
                <w:autoSpaceDN/>
                <w:spacing w:after="160"/>
                <w:jc w:val="both"/>
                <w:rPr>
                  <w:rFonts w:ascii="Calibri Light" w:hAnsi="Calibri Light" w:cs="Calibri Light"/>
                </w:rPr>
              </w:pPr>
              <w:r w:rsidRPr="00D864B9">
                <w:rPr>
                  <w:rFonts w:ascii="Calibri Light" w:hAnsi="Calibri Light" w:cs="Calibri Light"/>
                  <w:lang w:val="en-US"/>
                </w:rPr>
                <w:t xml:space="preserve">Hu MI, </w:t>
              </w:r>
              <w:proofErr w:type="spellStart"/>
              <w:r w:rsidRPr="00D864B9">
                <w:rPr>
                  <w:rFonts w:ascii="Calibri Light" w:hAnsi="Calibri Light" w:cs="Calibri Light"/>
                  <w:lang w:val="en-US"/>
                </w:rPr>
                <w:t>Vassilopoulou-Sellin</w:t>
              </w:r>
              <w:proofErr w:type="spellEnd"/>
              <w:r w:rsidRPr="00D864B9">
                <w:rPr>
                  <w:rFonts w:ascii="Calibri Light" w:hAnsi="Calibri Light" w:cs="Calibri Light"/>
                  <w:lang w:val="en-US"/>
                </w:rPr>
                <w:t xml:space="preserve"> R. Thyroid enlargement and compressive symptoms. </w:t>
              </w:r>
              <w:r w:rsidRPr="00D864B9">
                <w:rPr>
                  <w:rFonts w:ascii="Calibri Light" w:hAnsi="Calibri Light" w:cs="Calibri Light"/>
                </w:rPr>
                <w:t xml:space="preserve">J Clin </w:t>
              </w:r>
              <w:proofErr w:type="spellStart"/>
              <w:r w:rsidRPr="00D864B9">
                <w:rPr>
                  <w:rFonts w:ascii="Calibri Light" w:hAnsi="Calibri Light" w:cs="Calibri Light"/>
                </w:rPr>
                <w:t>Endocrinol</w:t>
              </w:r>
              <w:proofErr w:type="spellEnd"/>
              <w:r w:rsidRPr="00D864B9">
                <w:rPr>
                  <w:rFonts w:ascii="Calibri Light" w:hAnsi="Calibri Light" w:cs="Calibri Light"/>
                </w:rPr>
                <w:t xml:space="preserve"> </w:t>
              </w:r>
              <w:proofErr w:type="spellStart"/>
              <w:r w:rsidRPr="00D864B9">
                <w:rPr>
                  <w:rFonts w:ascii="Calibri Light" w:hAnsi="Calibri Light" w:cs="Calibri Light"/>
                </w:rPr>
                <w:t>Metab</w:t>
              </w:r>
              <w:proofErr w:type="spellEnd"/>
              <w:r w:rsidRPr="00D864B9">
                <w:rPr>
                  <w:rFonts w:ascii="Calibri Light" w:hAnsi="Calibri Light" w:cs="Calibri Light"/>
                </w:rPr>
                <w:t>. 2017;102(4):1238–1245.</w:t>
              </w:r>
            </w:p>
            <w:p w14:paraId="0DB64F44" w14:textId="77777777" w:rsidR="00D53416" w:rsidRPr="00D864B9" w:rsidRDefault="00D53416" w:rsidP="00D53416">
              <w:pPr>
                <w:widowControl/>
                <w:numPr>
                  <w:ilvl w:val="0"/>
                  <w:numId w:val="17"/>
                </w:numPr>
                <w:autoSpaceDE/>
                <w:autoSpaceDN/>
                <w:spacing w:after="160"/>
                <w:jc w:val="both"/>
                <w:rPr>
                  <w:rFonts w:ascii="Calibri Light" w:hAnsi="Calibri Light" w:cs="Calibri Light"/>
                </w:rPr>
              </w:pPr>
              <w:proofErr w:type="spellStart"/>
              <w:r w:rsidRPr="00D864B9">
                <w:rPr>
                  <w:rFonts w:ascii="Calibri Light" w:hAnsi="Calibri Light" w:cs="Calibri Light"/>
                  <w:lang w:val="en-US"/>
                </w:rPr>
                <w:t>Díez</w:t>
              </w:r>
              <w:proofErr w:type="spellEnd"/>
              <w:r w:rsidRPr="00D864B9">
                <w:rPr>
                  <w:rFonts w:ascii="Calibri Light" w:hAnsi="Calibri Light" w:cs="Calibri Light"/>
                  <w:lang w:val="en-US"/>
                </w:rPr>
                <w:t xml:space="preserve"> JJ, Iglesias P. Management of multinodular goiter. </w:t>
              </w:r>
              <w:proofErr w:type="spellStart"/>
              <w:r w:rsidRPr="00D864B9">
                <w:rPr>
                  <w:rFonts w:ascii="Calibri Light" w:hAnsi="Calibri Light" w:cs="Calibri Light"/>
                </w:rPr>
                <w:t>Med</w:t>
              </w:r>
              <w:proofErr w:type="spellEnd"/>
              <w:r w:rsidRPr="00D864B9">
                <w:rPr>
                  <w:rFonts w:ascii="Calibri Light" w:hAnsi="Calibri Light" w:cs="Calibri Light"/>
                </w:rPr>
                <w:t xml:space="preserve"> Clin (</w:t>
              </w:r>
              <w:proofErr w:type="spellStart"/>
              <w:r w:rsidRPr="00D864B9">
                <w:rPr>
                  <w:rFonts w:ascii="Calibri Light" w:hAnsi="Calibri Light" w:cs="Calibri Light"/>
                </w:rPr>
                <w:t>Barc</w:t>
              </w:r>
              <w:proofErr w:type="spellEnd"/>
              <w:r w:rsidRPr="00D864B9">
                <w:rPr>
                  <w:rFonts w:ascii="Calibri Light" w:hAnsi="Calibri Light" w:cs="Calibri Light"/>
                </w:rPr>
                <w:t>). 2021;156(6):291–297.</w:t>
              </w:r>
            </w:p>
            <w:p w14:paraId="260BA591" w14:textId="77777777" w:rsidR="00D53416" w:rsidRPr="00D864B9" w:rsidRDefault="00D53416" w:rsidP="00D53416">
              <w:pPr>
                <w:widowControl/>
                <w:numPr>
                  <w:ilvl w:val="0"/>
                  <w:numId w:val="17"/>
                </w:numPr>
                <w:autoSpaceDE/>
                <w:autoSpaceDN/>
                <w:spacing w:after="160"/>
                <w:jc w:val="both"/>
                <w:rPr>
                  <w:rFonts w:ascii="Calibri Light" w:hAnsi="Calibri Light" w:cs="Calibri Light"/>
                </w:rPr>
              </w:pPr>
              <w:proofErr w:type="spellStart"/>
              <w:r w:rsidRPr="00D864B9">
                <w:rPr>
                  <w:rFonts w:ascii="Calibri Light" w:hAnsi="Calibri Light" w:cs="Calibri Light"/>
                  <w:lang w:val="en-US"/>
                </w:rPr>
                <w:t>Chami</w:t>
              </w:r>
              <w:proofErr w:type="spellEnd"/>
              <w:r w:rsidRPr="00D864B9">
                <w:rPr>
                  <w:rFonts w:ascii="Calibri Light" w:hAnsi="Calibri Light" w:cs="Calibri Light"/>
                  <w:lang w:val="en-US"/>
                </w:rPr>
                <w:t xml:space="preserve"> R, Moreno MA. Substernal goiter overview. </w:t>
              </w:r>
              <w:proofErr w:type="spellStart"/>
              <w:r w:rsidRPr="00D864B9">
                <w:rPr>
                  <w:rFonts w:ascii="Calibri Light" w:hAnsi="Calibri Light" w:cs="Calibri Light"/>
                </w:rPr>
                <w:t>StatPearls</w:t>
              </w:r>
              <w:proofErr w:type="spellEnd"/>
              <w:r w:rsidRPr="00D864B9">
                <w:rPr>
                  <w:rFonts w:ascii="Calibri Light" w:hAnsi="Calibri Light" w:cs="Calibri Light"/>
                </w:rPr>
                <w:t xml:space="preserve"> [Internet]. 2023.</w:t>
              </w:r>
            </w:p>
            <w:p w14:paraId="27DB788E" w14:textId="03C11A7B" w:rsidR="00D53416" w:rsidRPr="00D53416" w:rsidRDefault="00D53416" w:rsidP="00D53416">
              <w:pPr>
                <w:pStyle w:val="Prrafodelista"/>
                <w:widowControl/>
                <w:numPr>
                  <w:ilvl w:val="0"/>
                  <w:numId w:val="17"/>
                </w:numPr>
                <w:autoSpaceDE/>
                <w:autoSpaceDN/>
                <w:spacing w:after="160"/>
                <w:rPr>
                  <w:lang w:val="en-US"/>
                </w:rPr>
              </w:pPr>
              <w:proofErr w:type="spellStart"/>
              <w:r w:rsidRPr="00D53416">
                <w:rPr>
                  <w:rFonts w:ascii="Calibri Light" w:hAnsi="Calibri Light" w:cs="Calibri Light"/>
                  <w:lang w:val="en-US"/>
                </w:rPr>
                <w:t>Landerholm</w:t>
              </w:r>
              <w:proofErr w:type="spellEnd"/>
              <w:r w:rsidRPr="00D53416">
                <w:rPr>
                  <w:rFonts w:ascii="Calibri Light" w:hAnsi="Calibri Light" w:cs="Calibri Light"/>
                  <w:lang w:val="en-US"/>
                </w:rPr>
                <w:t xml:space="preserve"> K, </w:t>
              </w:r>
              <w:proofErr w:type="spellStart"/>
              <w:r w:rsidRPr="00D53416">
                <w:rPr>
                  <w:rFonts w:ascii="Calibri Light" w:hAnsi="Calibri Light" w:cs="Calibri Light"/>
                  <w:lang w:val="en-US"/>
                </w:rPr>
                <w:t>Järhult</w:t>
              </w:r>
              <w:proofErr w:type="spellEnd"/>
              <w:r w:rsidRPr="00D53416">
                <w:rPr>
                  <w:rFonts w:ascii="Calibri Light" w:hAnsi="Calibri Light" w:cs="Calibri Light"/>
                  <w:lang w:val="en-US"/>
                </w:rPr>
                <w:t xml:space="preserve"> J. Long-term outcomes after surgery for retrosternal goiter. World J Surg. 2021;45(9):2741–2748.</w:t>
              </w:r>
            </w:p>
            <w:p w14:paraId="29ACA100" w14:textId="77777777" w:rsidR="00D53416" w:rsidRDefault="007217CA" w:rsidP="00D53416">
              <w:pPr>
                <w:jc w:val="both"/>
                <w:rPr>
                  <w:rFonts w:ascii="Calibri Light" w:hAnsi="Calibri Light" w:cs="Calibri Light"/>
                </w:rPr>
              </w:pPr>
            </w:p>
          </w:sdtContent>
        </w:sdt>
      </w:sdtContent>
    </w:sdt>
    <w:p w14:paraId="159B7F92" w14:textId="5EA9466E" w:rsidR="00DF591B" w:rsidRPr="00DF591B" w:rsidRDefault="00DF591B" w:rsidP="00DF591B">
      <w:pPr>
        <w:tabs>
          <w:tab w:val="left" w:pos="8079"/>
        </w:tabs>
      </w:pPr>
    </w:p>
    <w:sectPr w:rsidR="00DF591B" w:rsidRPr="00DF591B">
      <w:pgSz w:w="11910" w:h="16840"/>
      <w:pgMar w:top="1580" w:right="13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F8759" w14:textId="77777777" w:rsidR="00413213" w:rsidRDefault="00413213" w:rsidP="00413213">
      <w:r>
        <w:separator/>
      </w:r>
    </w:p>
  </w:endnote>
  <w:endnote w:type="continuationSeparator" w:id="0">
    <w:p w14:paraId="74FEE095" w14:textId="77777777" w:rsidR="00413213" w:rsidRDefault="00413213" w:rsidP="0041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ICTFontTextStyleBody">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F26B0" w14:textId="77777777" w:rsidR="00413213" w:rsidRDefault="00413213" w:rsidP="00413213">
      <w:r>
        <w:separator/>
      </w:r>
    </w:p>
  </w:footnote>
  <w:footnote w:type="continuationSeparator" w:id="0">
    <w:p w14:paraId="327C50CB" w14:textId="77777777" w:rsidR="00413213" w:rsidRDefault="00413213" w:rsidP="004132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719D8" w14:textId="55F103C5" w:rsidR="00DA7552" w:rsidRDefault="00413213">
    <w:pPr>
      <w:pStyle w:val="Encabezado"/>
    </w:pPr>
    <w:r w:rsidRPr="00D864B9">
      <w:rPr>
        <w:rFonts w:ascii="Calibri Light" w:hAnsi="Calibri Light" w:cs="Calibri Light"/>
        <w:b/>
        <w:bCs/>
        <w:noProof/>
      </w:rPr>
      <w:drawing>
        <wp:anchor distT="0" distB="0" distL="0" distR="0" simplePos="0" relativeHeight="251659264" behindDoc="1" locked="0" layoutInCell="1" allowOverlap="1" wp14:anchorId="43BF2293" wp14:editId="62C2C02D">
          <wp:simplePos x="0" y="0"/>
          <wp:positionH relativeFrom="margin">
            <wp:posOffset>-274320</wp:posOffset>
          </wp:positionH>
          <wp:positionV relativeFrom="margin">
            <wp:posOffset>-445588</wp:posOffset>
          </wp:positionV>
          <wp:extent cx="6562725" cy="9737452"/>
          <wp:effectExtent l="0" t="0" r="0" b="0"/>
          <wp:wrapNone/>
          <wp:docPr id="5" name="Imagen 5"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 cstate="print"/>
                  <a:stretch>
                    <a:fillRect/>
                  </a:stretch>
                </pic:blipFill>
                <pic:spPr>
                  <a:xfrm>
                    <a:off x="0" y="0"/>
                    <a:ext cx="6562725" cy="97374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C4CA0"/>
    <w:multiLevelType w:val="hybridMultilevel"/>
    <w:tmpl w:val="C6402A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D16FB3"/>
    <w:multiLevelType w:val="hybridMultilevel"/>
    <w:tmpl w:val="9B5EDC5C"/>
    <w:lvl w:ilvl="0" w:tplc="AC82921A">
      <w:start w:val="1"/>
      <w:numFmt w:val="decimal"/>
      <w:lvlText w:val="%1."/>
      <w:lvlJc w:val="left"/>
      <w:pPr>
        <w:ind w:left="1080" w:hanging="360"/>
      </w:pPr>
      <w:rPr>
        <w:rFonts w:hint="defaul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 w15:restartNumberingAfterBreak="0">
    <w:nsid w:val="074217E1"/>
    <w:multiLevelType w:val="hybridMultilevel"/>
    <w:tmpl w:val="FAC600CA"/>
    <w:lvl w:ilvl="0" w:tplc="1B36505A">
      <w:start w:val="6"/>
      <w:numFmt w:val="decimal"/>
      <w:lvlText w:val="%1."/>
      <w:lvlJc w:val="left"/>
      <w:pPr>
        <w:ind w:left="720" w:hanging="360"/>
      </w:pPr>
      <w:rPr>
        <w:rFonts w:hint="default"/>
        <w:b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ADD7958"/>
    <w:multiLevelType w:val="multilevel"/>
    <w:tmpl w:val="0E5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F7165"/>
    <w:multiLevelType w:val="hybridMultilevel"/>
    <w:tmpl w:val="37B2092A"/>
    <w:lvl w:ilvl="0" w:tplc="30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09116C4"/>
    <w:multiLevelType w:val="hybridMultilevel"/>
    <w:tmpl w:val="183AD8C6"/>
    <w:lvl w:ilvl="0" w:tplc="CBB464CE">
      <w:start w:val="1"/>
      <w:numFmt w:val="decimal"/>
      <w:lvlText w:val="%1."/>
      <w:lvlJc w:val="left"/>
      <w:pPr>
        <w:ind w:left="465" w:hanging="360"/>
      </w:pPr>
      <w:rPr>
        <w:rFonts w:hint="default"/>
        <w:w w:val="100"/>
        <w:lang w:val="es-ES" w:eastAsia="en-US" w:bidi="ar-SA"/>
      </w:rPr>
    </w:lvl>
    <w:lvl w:ilvl="1" w:tplc="968AB7AE">
      <w:numFmt w:val="bullet"/>
      <w:lvlText w:val="•"/>
      <w:lvlJc w:val="left"/>
      <w:pPr>
        <w:ind w:left="1352" w:hanging="360"/>
      </w:pPr>
      <w:rPr>
        <w:rFonts w:hint="default"/>
        <w:lang w:val="es-ES" w:eastAsia="en-US" w:bidi="ar-SA"/>
      </w:rPr>
    </w:lvl>
    <w:lvl w:ilvl="2" w:tplc="4544D7C8">
      <w:numFmt w:val="bullet"/>
      <w:lvlText w:val="•"/>
      <w:lvlJc w:val="left"/>
      <w:pPr>
        <w:ind w:left="2244" w:hanging="360"/>
      </w:pPr>
      <w:rPr>
        <w:rFonts w:hint="default"/>
        <w:lang w:val="es-ES" w:eastAsia="en-US" w:bidi="ar-SA"/>
      </w:rPr>
    </w:lvl>
    <w:lvl w:ilvl="3" w:tplc="C0AAE97C">
      <w:numFmt w:val="bullet"/>
      <w:lvlText w:val="•"/>
      <w:lvlJc w:val="left"/>
      <w:pPr>
        <w:ind w:left="3137" w:hanging="360"/>
      </w:pPr>
      <w:rPr>
        <w:rFonts w:hint="default"/>
        <w:lang w:val="es-ES" w:eastAsia="en-US" w:bidi="ar-SA"/>
      </w:rPr>
    </w:lvl>
    <w:lvl w:ilvl="4" w:tplc="D7FEACAE">
      <w:numFmt w:val="bullet"/>
      <w:lvlText w:val="•"/>
      <w:lvlJc w:val="left"/>
      <w:pPr>
        <w:ind w:left="4029" w:hanging="360"/>
      </w:pPr>
      <w:rPr>
        <w:rFonts w:hint="default"/>
        <w:lang w:val="es-ES" w:eastAsia="en-US" w:bidi="ar-SA"/>
      </w:rPr>
    </w:lvl>
    <w:lvl w:ilvl="5" w:tplc="412EDAEE">
      <w:numFmt w:val="bullet"/>
      <w:lvlText w:val="•"/>
      <w:lvlJc w:val="left"/>
      <w:pPr>
        <w:ind w:left="4922" w:hanging="360"/>
      </w:pPr>
      <w:rPr>
        <w:rFonts w:hint="default"/>
        <w:lang w:val="es-ES" w:eastAsia="en-US" w:bidi="ar-SA"/>
      </w:rPr>
    </w:lvl>
    <w:lvl w:ilvl="6" w:tplc="6C184DEE">
      <w:numFmt w:val="bullet"/>
      <w:lvlText w:val="•"/>
      <w:lvlJc w:val="left"/>
      <w:pPr>
        <w:ind w:left="5814" w:hanging="360"/>
      </w:pPr>
      <w:rPr>
        <w:rFonts w:hint="default"/>
        <w:lang w:val="es-ES" w:eastAsia="en-US" w:bidi="ar-SA"/>
      </w:rPr>
    </w:lvl>
    <w:lvl w:ilvl="7" w:tplc="22383BAE">
      <w:numFmt w:val="bullet"/>
      <w:lvlText w:val="•"/>
      <w:lvlJc w:val="left"/>
      <w:pPr>
        <w:ind w:left="6706" w:hanging="360"/>
      </w:pPr>
      <w:rPr>
        <w:rFonts w:hint="default"/>
        <w:lang w:val="es-ES" w:eastAsia="en-US" w:bidi="ar-SA"/>
      </w:rPr>
    </w:lvl>
    <w:lvl w:ilvl="8" w:tplc="0EEAACD8">
      <w:numFmt w:val="bullet"/>
      <w:lvlText w:val="•"/>
      <w:lvlJc w:val="left"/>
      <w:pPr>
        <w:ind w:left="7599" w:hanging="360"/>
      </w:pPr>
      <w:rPr>
        <w:rFonts w:hint="default"/>
        <w:lang w:val="es-ES" w:eastAsia="en-US" w:bidi="ar-SA"/>
      </w:rPr>
    </w:lvl>
  </w:abstractNum>
  <w:abstractNum w:abstractNumId="6" w15:restartNumberingAfterBreak="0">
    <w:nsid w:val="246E3F29"/>
    <w:multiLevelType w:val="multilevel"/>
    <w:tmpl w:val="7FCE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035F16"/>
    <w:multiLevelType w:val="hybridMultilevel"/>
    <w:tmpl w:val="4C023A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32117681"/>
    <w:multiLevelType w:val="hybridMultilevel"/>
    <w:tmpl w:val="7F881902"/>
    <w:lvl w:ilvl="0" w:tplc="8FD8C78A">
      <w:start w:val="1"/>
      <w:numFmt w:val="decimal"/>
      <w:lvlText w:val="%1."/>
      <w:lvlJc w:val="left"/>
      <w:pPr>
        <w:ind w:left="360" w:hanging="360"/>
      </w:pPr>
      <w:rPr>
        <w:rFonts w:hint="default"/>
      </w:rPr>
    </w:lvl>
    <w:lvl w:ilvl="1" w:tplc="300A0019" w:tentative="1">
      <w:start w:val="1"/>
      <w:numFmt w:val="lowerLetter"/>
      <w:lvlText w:val="%2."/>
      <w:lvlJc w:val="left"/>
      <w:pPr>
        <w:ind w:left="1493" w:hanging="360"/>
      </w:pPr>
    </w:lvl>
    <w:lvl w:ilvl="2" w:tplc="300A001B" w:tentative="1">
      <w:start w:val="1"/>
      <w:numFmt w:val="lowerRoman"/>
      <w:lvlText w:val="%3."/>
      <w:lvlJc w:val="right"/>
      <w:pPr>
        <w:ind w:left="2213" w:hanging="180"/>
      </w:pPr>
    </w:lvl>
    <w:lvl w:ilvl="3" w:tplc="300A000F" w:tentative="1">
      <w:start w:val="1"/>
      <w:numFmt w:val="decimal"/>
      <w:lvlText w:val="%4."/>
      <w:lvlJc w:val="left"/>
      <w:pPr>
        <w:ind w:left="2933" w:hanging="360"/>
      </w:pPr>
    </w:lvl>
    <w:lvl w:ilvl="4" w:tplc="300A0019" w:tentative="1">
      <w:start w:val="1"/>
      <w:numFmt w:val="lowerLetter"/>
      <w:lvlText w:val="%5."/>
      <w:lvlJc w:val="left"/>
      <w:pPr>
        <w:ind w:left="3653" w:hanging="360"/>
      </w:pPr>
    </w:lvl>
    <w:lvl w:ilvl="5" w:tplc="300A001B" w:tentative="1">
      <w:start w:val="1"/>
      <w:numFmt w:val="lowerRoman"/>
      <w:lvlText w:val="%6."/>
      <w:lvlJc w:val="right"/>
      <w:pPr>
        <w:ind w:left="4373" w:hanging="180"/>
      </w:pPr>
    </w:lvl>
    <w:lvl w:ilvl="6" w:tplc="300A000F" w:tentative="1">
      <w:start w:val="1"/>
      <w:numFmt w:val="decimal"/>
      <w:lvlText w:val="%7."/>
      <w:lvlJc w:val="left"/>
      <w:pPr>
        <w:ind w:left="5093" w:hanging="360"/>
      </w:pPr>
    </w:lvl>
    <w:lvl w:ilvl="7" w:tplc="300A0019" w:tentative="1">
      <w:start w:val="1"/>
      <w:numFmt w:val="lowerLetter"/>
      <w:lvlText w:val="%8."/>
      <w:lvlJc w:val="left"/>
      <w:pPr>
        <w:ind w:left="5813" w:hanging="360"/>
      </w:pPr>
    </w:lvl>
    <w:lvl w:ilvl="8" w:tplc="300A001B" w:tentative="1">
      <w:start w:val="1"/>
      <w:numFmt w:val="lowerRoman"/>
      <w:lvlText w:val="%9."/>
      <w:lvlJc w:val="right"/>
      <w:pPr>
        <w:ind w:left="6533" w:hanging="180"/>
      </w:pPr>
    </w:lvl>
  </w:abstractNum>
  <w:abstractNum w:abstractNumId="9" w15:restartNumberingAfterBreak="0">
    <w:nsid w:val="38F00C2B"/>
    <w:multiLevelType w:val="hybridMultilevel"/>
    <w:tmpl w:val="EEF0F02A"/>
    <w:lvl w:ilvl="0" w:tplc="3EFE234C">
      <w:start w:val="1"/>
      <w:numFmt w:val="decimal"/>
      <w:lvlText w:val="%1."/>
      <w:lvlJc w:val="left"/>
      <w:pPr>
        <w:ind w:left="360" w:hanging="360"/>
      </w:pPr>
      <w:rPr>
        <w:rFonts w:ascii="Times New Roman" w:eastAsia="Times New Roman" w:hAnsi="Times New Roman" w:cs="Times New Roman"/>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41BF0005"/>
    <w:multiLevelType w:val="hybridMultilevel"/>
    <w:tmpl w:val="103A0076"/>
    <w:lvl w:ilvl="0" w:tplc="300A000F">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48C43EDD"/>
    <w:multiLevelType w:val="hybridMultilevel"/>
    <w:tmpl w:val="EEF0202E"/>
    <w:lvl w:ilvl="0" w:tplc="300A0005">
      <w:start w:val="1"/>
      <w:numFmt w:val="bullet"/>
      <w:lvlText w:val=""/>
      <w:lvlJc w:val="left"/>
      <w:pPr>
        <w:ind w:left="928" w:hanging="360"/>
      </w:pPr>
      <w:rPr>
        <w:rFonts w:ascii="Wingdings" w:hAnsi="Wingdings" w:hint="default"/>
        <w:b/>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4CBF7B4A"/>
    <w:multiLevelType w:val="hybridMultilevel"/>
    <w:tmpl w:val="991A2274"/>
    <w:lvl w:ilvl="0" w:tplc="9508F348">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547026F4"/>
    <w:multiLevelType w:val="hybridMultilevel"/>
    <w:tmpl w:val="1BCE2106"/>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15:restartNumberingAfterBreak="0">
    <w:nsid w:val="5B936AD2"/>
    <w:multiLevelType w:val="hybridMultilevel"/>
    <w:tmpl w:val="2884DBAE"/>
    <w:lvl w:ilvl="0" w:tplc="FD8446BC">
      <w:start w:val="1"/>
      <w:numFmt w:val="decimal"/>
      <w:lvlText w:val="%1."/>
      <w:lvlJc w:val="left"/>
      <w:pPr>
        <w:ind w:left="360" w:hanging="360"/>
      </w:pPr>
      <w:rPr>
        <w:rFonts w:hint="default"/>
      </w:rPr>
    </w:lvl>
    <w:lvl w:ilvl="1" w:tplc="300A0019" w:tentative="1">
      <w:start w:val="1"/>
      <w:numFmt w:val="lowerLetter"/>
      <w:lvlText w:val="%2."/>
      <w:lvlJc w:val="left"/>
      <w:pPr>
        <w:ind w:left="1185" w:hanging="360"/>
      </w:pPr>
    </w:lvl>
    <w:lvl w:ilvl="2" w:tplc="300A001B" w:tentative="1">
      <w:start w:val="1"/>
      <w:numFmt w:val="lowerRoman"/>
      <w:lvlText w:val="%3."/>
      <w:lvlJc w:val="right"/>
      <w:pPr>
        <w:ind w:left="1905" w:hanging="180"/>
      </w:pPr>
    </w:lvl>
    <w:lvl w:ilvl="3" w:tplc="300A000F" w:tentative="1">
      <w:start w:val="1"/>
      <w:numFmt w:val="decimal"/>
      <w:lvlText w:val="%4."/>
      <w:lvlJc w:val="left"/>
      <w:pPr>
        <w:ind w:left="2625" w:hanging="360"/>
      </w:pPr>
    </w:lvl>
    <w:lvl w:ilvl="4" w:tplc="300A0019" w:tentative="1">
      <w:start w:val="1"/>
      <w:numFmt w:val="lowerLetter"/>
      <w:lvlText w:val="%5."/>
      <w:lvlJc w:val="left"/>
      <w:pPr>
        <w:ind w:left="3345" w:hanging="360"/>
      </w:pPr>
    </w:lvl>
    <w:lvl w:ilvl="5" w:tplc="300A001B" w:tentative="1">
      <w:start w:val="1"/>
      <w:numFmt w:val="lowerRoman"/>
      <w:lvlText w:val="%6."/>
      <w:lvlJc w:val="right"/>
      <w:pPr>
        <w:ind w:left="4065" w:hanging="180"/>
      </w:pPr>
    </w:lvl>
    <w:lvl w:ilvl="6" w:tplc="300A000F" w:tentative="1">
      <w:start w:val="1"/>
      <w:numFmt w:val="decimal"/>
      <w:lvlText w:val="%7."/>
      <w:lvlJc w:val="left"/>
      <w:pPr>
        <w:ind w:left="4785" w:hanging="360"/>
      </w:pPr>
    </w:lvl>
    <w:lvl w:ilvl="7" w:tplc="300A0019" w:tentative="1">
      <w:start w:val="1"/>
      <w:numFmt w:val="lowerLetter"/>
      <w:lvlText w:val="%8."/>
      <w:lvlJc w:val="left"/>
      <w:pPr>
        <w:ind w:left="5505" w:hanging="360"/>
      </w:pPr>
    </w:lvl>
    <w:lvl w:ilvl="8" w:tplc="300A001B" w:tentative="1">
      <w:start w:val="1"/>
      <w:numFmt w:val="lowerRoman"/>
      <w:lvlText w:val="%9."/>
      <w:lvlJc w:val="right"/>
      <w:pPr>
        <w:ind w:left="6225" w:hanging="180"/>
      </w:pPr>
    </w:lvl>
  </w:abstractNum>
  <w:abstractNum w:abstractNumId="15" w15:restartNumberingAfterBreak="0">
    <w:nsid w:val="5CEA3E6E"/>
    <w:multiLevelType w:val="multilevel"/>
    <w:tmpl w:val="9596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2749ED"/>
    <w:multiLevelType w:val="hybridMultilevel"/>
    <w:tmpl w:val="35FA36DE"/>
    <w:lvl w:ilvl="0" w:tplc="300A0005">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7" w15:restartNumberingAfterBreak="0">
    <w:nsid w:val="5F1A3878"/>
    <w:multiLevelType w:val="hybridMultilevel"/>
    <w:tmpl w:val="F78A05F6"/>
    <w:lvl w:ilvl="0" w:tplc="0409000F">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CD48A0"/>
    <w:multiLevelType w:val="hybridMultilevel"/>
    <w:tmpl w:val="990C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4D47EF"/>
    <w:multiLevelType w:val="hybridMultilevel"/>
    <w:tmpl w:val="990C01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14253A"/>
    <w:multiLevelType w:val="hybridMultilevel"/>
    <w:tmpl w:val="C7280328"/>
    <w:lvl w:ilvl="0" w:tplc="0C0A000F">
      <w:start w:val="7"/>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8"/>
  </w:num>
  <w:num w:numId="3">
    <w:abstractNumId w:val="18"/>
  </w:num>
  <w:num w:numId="4">
    <w:abstractNumId w:val="13"/>
  </w:num>
  <w:num w:numId="5">
    <w:abstractNumId w:val="7"/>
  </w:num>
  <w:num w:numId="6">
    <w:abstractNumId w:val="1"/>
  </w:num>
  <w:num w:numId="7">
    <w:abstractNumId w:val="9"/>
  </w:num>
  <w:num w:numId="8">
    <w:abstractNumId w:val="3"/>
  </w:num>
  <w:num w:numId="9">
    <w:abstractNumId w:val="19"/>
  </w:num>
  <w:num w:numId="10">
    <w:abstractNumId w:val="14"/>
  </w:num>
  <w:num w:numId="11">
    <w:abstractNumId w:val="10"/>
  </w:num>
  <w:num w:numId="12">
    <w:abstractNumId w:val="16"/>
  </w:num>
  <w:num w:numId="13">
    <w:abstractNumId w:val="11"/>
  </w:num>
  <w:num w:numId="14">
    <w:abstractNumId w:val="15"/>
  </w:num>
  <w:num w:numId="15">
    <w:abstractNumId w:val="0"/>
  </w:num>
  <w:num w:numId="16">
    <w:abstractNumId w:val="20"/>
  </w:num>
  <w:num w:numId="17">
    <w:abstractNumId w:val="6"/>
  </w:num>
  <w:num w:numId="18">
    <w:abstractNumId w:val="4"/>
  </w:num>
  <w:num w:numId="19">
    <w:abstractNumId w:val="2"/>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1"/>
    <w:rsid w:val="00007CF3"/>
    <w:rsid w:val="00027BA7"/>
    <w:rsid w:val="00082341"/>
    <w:rsid w:val="000841AC"/>
    <w:rsid w:val="00090AFD"/>
    <w:rsid w:val="000D2384"/>
    <w:rsid w:val="000D2EE1"/>
    <w:rsid w:val="000E4043"/>
    <w:rsid w:val="000E60E7"/>
    <w:rsid w:val="000E6A5D"/>
    <w:rsid w:val="00100450"/>
    <w:rsid w:val="00120321"/>
    <w:rsid w:val="0013020F"/>
    <w:rsid w:val="0013660B"/>
    <w:rsid w:val="001421E3"/>
    <w:rsid w:val="00145E85"/>
    <w:rsid w:val="00150CD6"/>
    <w:rsid w:val="0015414A"/>
    <w:rsid w:val="00154FFD"/>
    <w:rsid w:val="00164F16"/>
    <w:rsid w:val="00171968"/>
    <w:rsid w:val="00187085"/>
    <w:rsid w:val="001A22C2"/>
    <w:rsid w:val="001A5049"/>
    <w:rsid w:val="001A6DA5"/>
    <w:rsid w:val="001B7D8C"/>
    <w:rsid w:val="002506D7"/>
    <w:rsid w:val="00251D91"/>
    <w:rsid w:val="00280483"/>
    <w:rsid w:val="00287991"/>
    <w:rsid w:val="00290FAD"/>
    <w:rsid w:val="002911E9"/>
    <w:rsid w:val="00295F4F"/>
    <w:rsid w:val="002E51BF"/>
    <w:rsid w:val="00311BE4"/>
    <w:rsid w:val="00322B5F"/>
    <w:rsid w:val="003254D1"/>
    <w:rsid w:val="003362F5"/>
    <w:rsid w:val="00342D6E"/>
    <w:rsid w:val="00390131"/>
    <w:rsid w:val="003A1E55"/>
    <w:rsid w:val="003B4C54"/>
    <w:rsid w:val="003C618A"/>
    <w:rsid w:val="003D5136"/>
    <w:rsid w:val="003E76F5"/>
    <w:rsid w:val="00403599"/>
    <w:rsid w:val="00411C0F"/>
    <w:rsid w:val="00413213"/>
    <w:rsid w:val="0041452B"/>
    <w:rsid w:val="00422BAB"/>
    <w:rsid w:val="0044001B"/>
    <w:rsid w:val="00473581"/>
    <w:rsid w:val="004872B9"/>
    <w:rsid w:val="004A09AA"/>
    <w:rsid w:val="004B2873"/>
    <w:rsid w:val="004B51EA"/>
    <w:rsid w:val="004C3B8A"/>
    <w:rsid w:val="004C5B72"/>
    <w:rsid w:val="004C74D1"/>
    <w:rsid w:val="004D6022"/>
    <w:rsid w:val="004E6E72"/>
    <w:rsid w:val="004F7374"/>
    <w:rsid w:val="00500234"/>
    <w:rsid w:val="00507520"/>
    <w:rsid w:val="00532277"/>
    <w:rsid w:val="00535269"/>
    <w:rsid w:val="00535F2B"/>
    <w:rsid w:val="005365E4"/>
    <w:rsid w:val="005376D9"/>
    <w:rsid w:val="00540C7C"/>
    <w:rsid w:val="005551FE"/>
    <w:rsid w:val="00561D8D"/>
    <w:rsid w:val="00570027"/>
    <w:rsid w:val="0057167C"/>
    <w:rsid w:val="00580FD4"/>
    <w:rsid w:val="005A6392"/>
    <w:rsid w:val="005E237B"/>
    <w:rsid w:val="006021E0"/>
    <w:rsid w:val="00620D42"/>
    <w:rsid w:val="006523A8"/>
    <w:rsid w:val="00652D31"/>
    <w:rsid w:val="00657D65"/>
    <w:rsid w:val="00663816"/>
    <w:rsid w:val="00664B79"/>
    <w:rsid w:val="006650C5"/>
    <w:rsid w:val="00671567"/>
    <w:rsid w:val="00697227"/>
    <w:rsid w:val="006A4066"/>
    <w:rsid w:val="006A7426"/>
    <w:rsid w:val="006E4209"/>
    <w:rsid w:val="007217CA"/>
    <w:rsid w:val="00731324"/>
    <w:rsid w:val="00736C25"/>
    <w:rsid w:val="007708E0"/>
    <w:rsid w:val="00777C9B"/>
    <w:rsid w:val="007A68E6"/>
    <w:rsid w:val="007C53E4"/>
    <w:rsid w:val="007E3E0D"/>
    <w:rsid w:val="0081156C"/>
    <w:rsid w:val="00814221"/>
    <w:rsid w:val="00841D1E"/>
    <w:rsid w:val="00856A30"/>
    <w:rsid w:val="008607E6"/>
    <w:rsid w:val="00863744"/>
    <w:rsid w:val="00881AC7"/>
    <w:rsid w:val="008A6E88"/>
    <w:rsid w:val="008A7F8A"/>
    <w:rsid w:val="008B39CB"/>
    <w:rsid w:val="008B750E"/>
    <w:rsid w:val="008D063D"/>
    <w:rsid w:val="008D3902"/>
    <w:rsid w:val="008E46A0"/>
    <w:rsid w:val="00913833"/>
    <w:rsid w:val="00920145"/>
    <w:rsid w:val="0092650B"/>
    <w:rsid w:val="009545F7"/>
    <w:rsid w:val="00973A53"/>
    <w:rsid w:val="00975927"/>
    <w:rsid w:val="00A04985"/>
    <w:rsid w:val="00A05597"/>
    <w:rsid w:val="00A237B4"/>
    <w:rsid w:val="00A30011"/>
    <w:rsid w:val="00A35091"/>
    <w:rsid w:val="00A43F0F"/>
    <w:rsid w:val="00A440B2"/>
    <w:rsid w:val="00A51EA0"/>
    <w:rsid w:val="00A52824"/>
    <w:rsid w:val="00A86B31"/>
    <w:rsid w:val="00AA41FF"/>
    <w:rsid w:val="00AA5C3A"/>
    <w:rsid w:val="00AD5403"/>
    <w:rsid w:val="00AE6EF1"/>
    <w:rsid w:val="00AF18EC"/>
    <w:rsid w:val="00B04565"/>
    <w:rsid w:val="00B1532D"/>
    <w:rsid w:val="00B30CA5"/>
    <w:rsid w:val="00B57191"/>
    <w:rsid w:val="00B94365"/>
    <w:rsid w:val="00BC346B"/>
    <w:rsid w:val="00BD4BDB"/>
    <w:rsid w:val="00BE3D4D"/>
    <w:rsid w:val="00BF6DE4"/>
    <w:rsid w:val="00C0655B"/>
    <w:rsid w:val="00C21D1F"/>
    <w:rsid w:val="00C3527C"/>
    <w:rsid w:val="00C41C38"/>
    <w:rsid w:val="00C42776"/>
    <w:rsid w:val="00C46BBC"/>
    <w:rsid w:val="00C5151C"/>
    <w:rsid w:val="00C91C32"/>
    <w:rsid w:val="00C92491"/>
    <w:rsid w:val="00CA1404"/>
    <w:rsid w:val="00CA19E4"/>
    <w:rsid w:val="00CC1A01"/>
    <w:rsid w:val="00CD0036"/>
    <w:rsid w:val="00CD56B8"/>
    <w:rsid w:val="00CE039F"/>
    <w:rsid w:val="00D20671"/>
    <w:rsid w:val="00D21433"/>
    <w:rsid w:val="00D2483E"/>
    <w:rsid w:val="00D36E4B"/>
    <w:rsid w:val="00D411F4"/>
    <w:rsid w:val="00D53416"/>
    <w:rsid w:val="00D57702"/>
    <w:rsid w:val="00D6347F"/>
    <w:rsid w:val="00D809FC"/>
    <w:rsid w:val="00D855F9"/>
    <w:rsid w:val="00D86459"/>
    <w:rsid w:val="00D864B9"/>
    <w:rsid w:val="00D92432"/>
    <w:rsid w:val="00DA7552"/>
    <w:rsid w:val="00DC0D1A"/>
    <w:rsid w:val="00DF591B"/>
    <w:rsid w:val="00E23E10"/>
    <w:rsid w:val="00E27D94"/>
    <w:rsid w:val="00E27F96"/>
    <w:rsid w:val="00E53976"/>
    <w:rsid w:val="00E550AD"/>
    <w:rsid w:val="00E5568E"/>
    <w:rsid w:val="00E72612"/>
    <w:rsid w:val="00E81899"/>
    <w:rsid w:val="00E940B5"/>
    <w:rsid w:val="00EB0EB5"/>
    <w:rsid w:val="00EB7AB8"/>
    <w:rsid w:val="00EC5A00"/>
    <w:rsid w:val="00ED4B62"/>
    <w:rsid w:val="00ED65E1"/>
    <w:rsid w:val="00EF3CEB"/>
    <w:rsid w:val="00F159DF"/>
    <w:rsid w:val="00F2282C"/>
    <w:rsid w:val="00F347B6"/>
    <w:rsid w:val="00F43B14"/>
    <w:rsid w:val="00F455C6"/>
    <w:rsid w:val="00F872B7"/>
    <w:rsid w:val="00F91042"/>
    <w:rsid w:val="00F915B2"/>
    <w:rsid w:val="00F93D2C"/>
    <w:rsid w:val="00FB04D3"/>
    <w:rsid w:val="00FD4641"/>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F86C1D"/>
  <w15:docId w15:val="{8D6303B3-EA5C-4C7A-AC1C-EA8F7AC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E85"/>
    <w:rPr>
      <w:rFonts w:ascii="Calibri" w:eastAsia="Calibri" w:hAnsi="Calibri" w:cs="Calibri"/>
      <w:lang w:val="es-ES"/>
    </w:rPr>
  </w:style>
  <w:style w:type="paragraph" w:styleId="Ttulo1">
    <w:name w:val="heading 1"/>
    <w:basedOn w:val="Normal"/>
    <w:link w:val="Ttulo1Car"/>
    <w:uiPriority w:val="9"/>
    <w:qFormat/>
    <w:pPr>
      <w:ind w:left="105"/>
      <w:outlineLvl w:val="0"/>
    </w:pPr>
    <w:rPr>
      <w:b/>
      <w:bCs/>
      <w:sz w:val="24"/>
      <w:szCs w:val="24"/>
    </w:rPr>
  </w:style>
  <w:style w:type="paragraph" w:styleId="Ttulo2">
    <w:name w:val="heading 2"/>
    <w:basedOn w:val="Normal"/>
    <w:next w:val="Normal"/>
    <w:link w:val="Ttulo2Car"/>
    <w:uiPriority w:val="9"/>
    <w:unhideWhenUsed/>
    <w:qFormat/>
    <w:rsid w:val="008A6E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177"/>
      <w:ind w:left="105" w:right="37"/>
    </w:pPr>
    <w:rPr>
      <w:b/>
      <w:bCs/>
      <w:sz w:val="28"/>
      <w:szCs w:val="28"/>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autoSpaceDE/>
      <w:autoSpaceDN/>
    </w:pPr>
    <w:rPr>
      <w:rFonts w:eastAsiaTheme="minorEastAsia"/>
      <w:lang w:val="es-ES"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autoSpaceDE/>
      <w:autoSpaceDN/>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paragraph" w:customStyle="1" w:styleId="APA">
    <w:name w:val="APA"/>
    <w:basedOn w:val="Normal"/>
    <w:link w:val="APACar"/>
    <w:qFormat/>
    <w:rsid w:val="00975927"/>
    <w:pPr>
      <w:widowControl/>
      <w:autoSpaceDE/>
      <w:autoSpaceDN/>
      <w:spacing w:line="480" w:lineRule="auto"/>
      <w:ind w:left="284" w:firstLine="720"/>
      <w:jc w:val="both"/>
    </w:pPr>
    <w:rPr>
      <w:rFonts w:ascii="Times New Roman" w:eastAsiaTheme="minorHAnsi" w:hAnsi="Times New Roman" w:cs="Times New Roman"/>
      <w:sz w:val="24"/>
      <w:szCs w:val="24"/>
      <w:lang w:val="es-MX"/>
    </w:rPr>
  </w:style>
  <w:style w:type="character" w:customStyle="1" w:styleId="APACar">
    <w:name w:val="APA Car"/>
    <w:basedOn w:val="Fuentedeprrafopredeter"/>
    <w:link w:val="APA"/>
    <w:rsid w:val="00975927"/>
    <w:rPr>
      <w:rFonts w:ascii="Times New Roman" w:hAnsi="Times New Roman" w:cs="Times New Roman"/>
      <w:sz w:val="24"/>
      <w:szCs w:val="24"/>
      <w:lang w:val="es-MX"/>
    </w:rPr>
  </w:style>
  <w:style w:type="character" w:customStyle="1" w:styleId="Ttulo2Car">
    <w:name w:val="Título 2 Car"/>
    <w:basedOn w:val="Fuentedeprrafopredeter"/>
    <w:link w:val="Ttulo2"/>
    <w:uiPriority w:val="9"/>
    <w:rsid w:val="008A6E88"/>
    <w:rPr>
      <w:rFonts w:asciiTheme="majorHAnsi" w:eastAsiaTheme="majorEastAsia" w:hAnsiTheme="majorHAnsi" w:cstheme="majorBidi"/>
      <w:color w:val="365F91" w:themeColor="accent1" w:themeShade="BF"/>
      <w:sz w:val="26"/>
      <w:szCs w:val="26"/>
      <w:lang w:val="es-ES"/>
    </w:rPr>
  </w:style>
  <w:style w:type="character" w:customStyle="1" w:styleId="s1">
    <w:name w:val="s1"/>
    <w:basedOn w:val="Fuentedeprrafopredeter"/>
    <w:rsid w:val="00B1532D"/>
    <w:rPr>
      <w:rFonts w:ascii="UICTFontTextStyleBody" w:hAnsi="UICTFontTextStyleBody" w:hint="default"/>
      <w:b w:val="0"/>
      <w:bCs w:val="0"/>
      <w:i w:val="0"/>
      <w:iCs w:val="0"/>
      <w:sz w:val="26"/>
      <w:szCs w:val="26"/>
    </w:rPr>
  </w:style>
  <w:style w:type="paragraph" w:styleId="HTMLconformatoprevio">
    <w:name w:val="HTML Preformatted"/>
    <w:basedOn w:val="Normal"/>
    <w:link w:val="HTMLconformatoprevioCar"/>
    <w:uiPriority w:val="99"/>
    <w:semiHidden/>
    <w:unhideWhenUsed/>
    <w:rsid w:val="00B5719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57191"/>
    <w:rPr>
      <w:rFonts w:ascii="Consolas" w:eastAsia="Calibri" w:hAnsi="Consolas" w:cs="Calibri"/>
      <w:sz w:val="20"/>
      <w:szCs w:val="20"/>
      <w:lang w:val="es-ES"/>
    </w:rPr>
  </w:style>
  <w:style w:type="paragraph" w:styleId="Encabezado">
    <w:name w:val="header"/>
    <w:basedOn w:val="Normal"/>
    <w:link w:val="EncabezadoCar"/>
    <w:uiPriority w:val="99"/>
    <w:unhideWhenUsed/>
    <w:rsid w:val="00413213"/>
    <w:pPr>
      <w:tabs>
        <w:tab w:val="center" w:pos="4680"/>
        <w:tab w:val="right" w:pos="9360"/>
      </w:tabs>
    </w:pPr>
  </w:style>
  <w:style w:type="character" w:customStyle="1" w:styleId="EncabezadoCar">
    <w:name w:val="Encabezado Car"/>
    <w:basedOn w:val="Fuentedeprrafopredeter"/>
    <w:link w:val="Encabezado"/>
    <w:uiPriority w:val="99"/>
    <w:rsid w:val="00413213"/>
    <w:rPr>
      <w:rFonts w:ascii="Calibri" w:eastAsia="Calibri" w:hAnsi="Calibri" w:cs="Calibri"/>
      <w:lang w:val="es-ES"/>
    </w:rPr>
  </w:style>
  <w:style w:type="paragraph" w:styleId="Piedepgina">
    <w:name w:val="footer"/>
    <w:basedOn w:val="Normal"/>
    <w:link w:val="PiedepginaCar"/>
    <w:uiPriority w:val="99"/>
    <w:unhideWhenUsed/>
    <w:rsid w:val="00413213"/>
    <w:pPr>
      <w:tabs>
        <w:tab w:val="center" w:pos="4680"/>
        <w:tab w:val="right" w:pos="9360"/>
      </w:tabs>
    </w:pPr>
  </w:style>
  <w:style w:type="character" w:customStyle="1" w:styleId="PiedepginaCar">
    <w:name w:val="Pie de página Car"/>
    <w:basedOn w:val="Fuentedeprrafopredeter"/>
    <w:link w:val="Piedepgina"/>
    <w:uiPriority w:val="99"/>
    <w:rsid w:val="00413213"/>
    <w:rPr>
      <w:rFonts w:ascii="Calibri" w:eastAsia="Calibri" w:hAnsi="Calibri" w:cs="Calibri"/>
      <w:lang w:val="es-ES"/>
    </w:rPr>
  </w:style>
  <w:style w:type="character" w:customStyle="1" w:styleId="y2iqfc">
    <w:name w:val="y2iqfc"/>
    <w:basedOn w:val="Fuentedeprrafopredeter"/>
    <w:rsid w:val="00145E85"/>
  </w:style>
  <w:style w:type="character" w:styleId="Hipervnculovisitado">
    <w:name w:val="FollowedHyperlink"/>
    <w:basedOn w:val="Fuentedeprrafopredeter"/>
    <w:uiPriority w:val="99"/>
    <w:semiHidden/>
    <w:unhideWhenUsed/>
    <w:rsid w:val="005716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74">
      <w:bodyDiv w:val="1"/>
      <w:marLeft w:val="0"/>
      <w:marRight w:val="0"/>
      <w:marTop w:val="0"/>
      <w:marBottom w:val="0"/>
      <w:divBdr>
        <w:top w:val="none" w:sz="0" w:space="0" w:color="auto"/>
        <w:left w:val="none" w:sz="0" w:space="0" w:color="auto"/>
        <w:bottom w:val="none" w:sz="0" w:space="0" w:color="auto"/>
        <w:right w:val="none" w:sz="0" w:space="0" w:color="auto"/>
      </w:divBdr>
    </w:div>
    <w:div w:id="11230456">
      <w:bodyDiv w:val="1"/>
      <w:marLeft w:val="0"/>
      <w:marRight w:val="0"/>
      <w:marTop w:val="0"/>
      <w:marBottom w:val="0"/>
      <w:divBdr>
        <w:top w:val="none" w:sz="0" w:space="0" w:color="auto"/>
        <w:left w:val="none" w:sz="0" w:space="0" w:color="auto"/>
        <w:bottom w:val="none" w:sz="0" w:space="0" w:color="auto"/>
        <w:right w:val="none" w:sz="0" w:space="0" w:color="auto"/>
      </w:divBdr>
    </w:div>
    <w:div w:id="12925374">
      <w:bodyDiv w:val="1"/>
      <w:marLeft w:val="0"/>
      <w:marRight w:val="0"/>
      <w:marTop w:val="0"/>
      <w:marBottom w:val="0"/>
      <w:divBdr>
        <w:top w:val="none" w:sz="0" w:space="0" w:color="auto"/>
        <w:left w:val="none" w:sz="0" w:space="0" w:color="auto"/>
        <w:bottom w:val="none" w:sz="0" w:space="0" w:color="auto"/>
        <w:right w:val="none" w:sz="0" w:space="0" w:color="auto"/>
      </w:divBdr>
    </w:div>
    <w:div w:id="13655160">
      <w:bodyDiv w:val="1"/>
      <w:marLeft w:val="0"/>
      <w:marRight w:val="0"/>
      <w:marTop w:val="0"/>
      <w:marBottom w:val="0"/>
      <w:divBdr>
        <w:top w:val="none" w:sz="0" w:space="0" w:color="auto"/>
        <w:left w:val="none" w:sz="0" w:space="0" w:color="auto"/>
        <w:bottom w:val="none" w:sz="0" w:space="0" w:color="auto"/>
        <w:right w:val="none" w:sz="0" w:space="0" w:color="auto"/>
      </w:divBdr>
    </w:div>
    <w:div w:id="17657751">
      <w:bodyDiv w:val="1"/>
      <w:marLeft w:val="0"/>
      <w:marRight w:val="0"/>
      <w:marTop w:val="0"/>
      <w:marBottom w:val="0"/>
      <w:divBdr>
        <w:top w:val="none" w:sz="0" w:space="0" w:color="auto"/>
        <w:left w:val="none" w:sz="0" w:space="0" w:color="auto"/>
        <w:bottom w:val="none" w:sz="0" w:space="0" w:color="auto"/>
        <w:right w:val="none" w:sz="0" w:space="0" w:color="auto"/>
      </w:divBdr>
    </w:div>
    <w:div w:id="19937466">
      <w:bodyDiv w:val="1"/>
      <w:marLeft w:val="0"/>
      <w:marRight w:val="0"/>
      <w:marTop w:val="0"/>
      <w:marBottom w:val="0"/>
      <w:divBdr>
        <w:top w:val="none" w:sz="0" w:space="0" w:color="auto"/>
        <w:left w:val="none" w:sz="0" w:space="0" w:color="auto"/>
        <w:bottom w:val="none" w:sz="0" w:space="0" w:color="auto"/>
        <w:right w:val="none" w:sz="0" w:space="0" w:color="auto"/>
      </w:divBdr>
    </w:div>
    <w:div w:id="20909205">
      <w:bodyDiv w:val="1"/>
      <w:marLeft w:val="0"/>
      <w:marRight w:val="0"/>
      <w:marTop w:val="0"/>
      <w:marBottom w:val="0"/>
      <w:divBdr>
        <w:top w:val="none" w:sz="0" w:space="0" w:color="auto"/>
        <w:left w:val="none" w:sz="0" w:space="0" w:color="auto"/>
        <w:bottom w:val="none" w:sz="0" w:space="0" w:color="auto"/>
        <w:right w:val="none" w:sz="0" w:space="0" w:color="auto"/>
      </w:divBdr>
    </w:div>
    <w:div w:id="25566063">
      <w:bodyDiv w:val="1"/>
      <w:marLeft w:val="0"/>
      <w:marRight w:val="0"/>
      <w:marTop w:val="0"/>
      <w:marBottom w:val="0"/>
      <w:divBdr>
        <w:top w:val="none" w:sz="0" w:space="0" w:color="auto"/>
        <w:left w:val="none" w:sz="0" w:space="0" w:color="auto"/>
        <w:bottom w:val="none" w:sz="0" w:space="0" w:color="auto"/>
        <w:right w:val="none" w:sz="0" w:space="0" w:color="auto"/>
      </w:divBdr>
    </w:div>
    <w:div w:id="33041264">
      <w:bodyDiv w:val="1"/>
      <w:marLeft w:val="0"/>
      <w:marRight w:val="0"/>
      <w:marTop w:val="0"/>
      <w:marBottom w:val="0"/>
      <w:divBdr>
        <w:top w:val="none" w:sz="0" w:space="0" w:color="auto"/>
        <w:left w:val="none" w:sz="0" w:space="0" w:color="auto"/>
        <w:bottom w:val="none" w:sz="0" w:space="0" w:color="auto"/>
        <w:right w:val="none" w:sz="0" w:space="0" w:color="auto"/>
      </w:divBdr>
    </w:div>
    <w:div w:id="39520089">
      <w:bodyDiv w:val="1"/>
      <w:marLeft w:val="0"/>
      <w:marRight w:val="0"/>
      <w:marTop w:val="0"/>
      <w:marBottom w:val="0"/>
      <w:divBdr>
        <w:top w:val="none" w:sz="0" w:space="0" w:color="auto"/>
        <w:left w:val="none" w:sz="0" w:space="0" w:color="auto"/>
        <w:bottom w:val="none" w:sz="0" w:space="0" w:color="auto"/>
        <w:right w:val="none" w:sz="0" w:space="0" w:color="auto"/>
      </w:divBdr>
    </w:div>
    <w:div w:id="44647015">
      <w:bodyDiv w:val="1"/>
      <w:marLeft w:val="0"/>
      <w:marRight w:val="0"/>
      <w:marTop w:val="0"/>
      <w:marBottom w:val="0"/>
      <w:divBdr>
        <w:top w:val="none" w:sz="0" w:space="0" w:color="auto"/>
        <w:left w:val="none" w:sz="0" w:space="0" w:color="auto"/>
        <w:bottom w:val="none" w:sz="0" w:space="0" w:color="auto"/>
        <w:right w:val="none" w:sz="0" w:space="0" w:color="auto"/>
      </w:divBdr>
    </w:div>
    <w:div w:id="45879612">
      <w:bodyDiv w:val="1"/>
      <w:marLeft w:val="0"/>
      <w:marRight w:val="0"/>
      <w:marTop w:val="0"/>
      <w:marBottom w:val="0"/>
      <w:divBdr>
        <w:top w:val="none" w:sz="0" w:space="0" w:color="auto"/>
        <w:left w:val="none" w:sz="0" w:space="0" w:color="auto"/>
        <w:bottom w:val="none" w:sz="0" w:space="0" w:color="auto"/>
        <w:right w:val="none" w:sz="0" w:space="0" w:color="auto"/>
      </w:divBdr>
    </w:div>
    <w:div w:id="46416882">
      <w:bodyDiv w:val="1"/>
      <w:marLeft w:val="0"/>
      <w:marRight w:val="0"/>
      <w:marTop w:val="0"/>
      <w:marBottom w:val="0"/>
      <w:divBdr>
        <w:top w:val="none" w:sz="0" w:space="0" w:color="auto"/>
        <w:left w:val="none" w:sz="0" w:space="0" w:color="auto"/>
        <w:bottom w:val="none" w:sz="0" w:space="0" w:color="auto"/>
        <w:right w:val="none" w:sz="0" w:space="0" w:color="auto"/>
      </w:divBdr>
    </w:div>
    <w:div w:id="47192495">
      <w:bodyDiv w:val="1"/>
      <w:marLeft w:val="0"/>
      <w:marRight w:val="0"/>
      <w:marTop w:val="0"/>
      <w:marBottom w:val="0"/>
      <w:divBdr>
        <w:top w:val="none" w:sz="0" w:space="0" w:color="auto"/>
        <w:left w:val="none" w:sz="0" w:space="0" w:color="auto"/>
        <w:bottom w:val="none" w:sz="0" w:space="0" w:color="auto"/>
        <w:right w:val="none" w:sz="0" w:space="0" w:color="auto"/>
      </w:divBdr>
    </w:div>
    <w:div w:id="52579253">
      <w:bodyDiv w:val="1"/>
      <w:marLeft w:val="0"/>
      <w:marRight w:val="0"/>
      <w:marTop w:val="0"/>
      <w:marBottom w:val="0"/>
      <w:divBdr>
        <w:top w:val="none" w:sz="0" w:space="0" w:color="auto"/>
        <w:left w:val="none" w:sz="0" w:space="0" w:color="auto"/>
        <w:bottom w:val="none" w:sz="0" w:space="0" w:color="auto"/>
        <w:right w:val="none" w:sz="0" w:space="0" w:color="auto"/>
      </w:divBdr>
    </w:div>
    <w:div w:id="55785332">
      <w:bodyDiv w:val="1"/>
      <w:marLeft w:val="0"/>
      <w:marRight w:val="0"/>
      <w:marTop w:val="0"/>
      <w:marBottom w:val="0"/>
      <w:divBdr>
        <w:top w:val="none" w:sz="0" w:space="0" w:color="auto"/>
        <w:left w:val="none" w:sz="0" w:space="0" w:color="auto"/>
        <w:bottom w:val="none" w:sz="0" w:space="0" w:color="auto"/>
        <w:right w:val="none" w:sz="0" w:space="0" w:color="auto"/>
      </w:divBdr>
    </w:div>
    <w:div w:id="55858238">
      <w:bodyDiv w:val="1"/>
      <w:marLeft w:val="0"/>
      <w:marRight w:val="0"/>
      <w:marTop w:val="0"/>
      <w:marBottom w:val="0"/>
      <w:divBdr>
        <w:top w:val="none" w:sz="0" w:space="0" w:color="auto"/>
        <w:left w:val="none" w:sz="0" w:space="0" w:color="auto"/>
        <w:bottom w:val="none" w:sz="0" w:space="0" w:color="auto"/>
        <w:right w:val="none" w:sz="0" w:space="0" w:color="auto"/>
      </w:divBdr>
    </w:div>
    <w:div w:id="58283986">
      <w:bodyDiv w:val="1"/>
      <w:marLeft w:val="0"/>
      <w:marRight w:val="0"/>
      <w:marTop w:val="0"/>
      <w:marBottom w:val="0"/>
      <w:divBdr>
        <w:top w:val="none" w:sz="0" w:space="0" w:color="auto"/>
        <w:left w:val="none" w:sz="0" w:space="0" w:color="auto"/>
        <w:bottom w:val="none" w:sz="0" w:space="0" w:color="auto"/>
        <w:right w:val="none" w:sz="0" w:space="0" w:color="auto"/>
      </w:divBdr>
    </w:div>
    <w:div w:id="62460262">
      <w:bodyDiv w:val="1"/>
      <w:marLeft w:val="0"/>
      <w:marRight w:val="0"/>
      <w:marTop w:val="0"/>
      <w:marBottom w:val="0"/>
      <w:divBdr>
        <w:top w:val="none" w:sz="0" w:space="0" w:color="auto"/>
        <w:left w:val="none" w:sz="0" w:space="0" w:color="auto"/>
        <w:bottom w:val="none" w:sz="0" w:space="0" w:color="auto"/>
        <w:right w:val="none" w:sz="0" w:space="0" w:color="auto"/>
      </w:divBdr>
    </w:div>
    <w:div w:id="63574310">
      <w:bodyDiv w:val="1"/>
      <w:marLeft w:val="0"/>
      <w:marRight w:val="0"/>
      <w:marTop w:val="0"/>
      <w:marBottom w:val="0"/>
      <w:divBdr>
        <w:top w:val="none" w:sz="0" w:space="0" w:color="auto"/>
        <w:left w:val="none" w:sz="0" w:space="0" w:color="auto"/>
        <w:bottom w:val="none" w:sz="0" w:space="0" w:color="auto"/>
        <w:right w:val="none" w:sz="0" w:space="0" w:color="auto"/>
      </w:divBdr>
    </w:div>
    <w:div w:id="76219289">
      <w:bodyDiv w:val="1"/>
      <w:marLeft w:val="0"/>
      <w:marRight w:val="0"/>
      <w:marTop w:val="0"/>
      <w:marBottom w:val="0"/>
      <w:divBdr>
        <w:top w:val="none" w:sz="0" w:space="0" w:color="auto"/>
        <w:left w:val="none" w:sz="0" w:space="0" w:color="auto"/>
        <w:bottom w:val="none" w:sz="0" w:space="0" w:color="auto"/>
        <w:right w:val="none" w:sz="0" w:space="0" w:color="auto"/>
      </w:divBdr>
    </w:div>
    <w:div w:id="78141081">
      <w:bodyDiv w:val="1"/>
      <w:marLeft w:val="0"/>
      <w:marRight w:val="0"/>
      <w:marTop w:val="0"/>
      <w:marBottom w:val="0"/>
      <w:divBdr>
        <w:top w:val="none" w:sz="0" w:space="0" w:color="auto"/>
        <w:left w:val="none" w:sz="0" w:space="0" w:color="auto"/>
        <w:bottom w:val="none" w:sz="0" w:space="0" w:color="auto"/>
        <w:right w:val="none" w:sz="0" w:space="0" w:color="auto"/>
      </w:divBdr>
    </w:div>
    <w:div w:id="83233076">
      <w:bodyDiv w:val="1"/>
      <w:marLeft w:val="0"/>
      <w:marRight w:val="0"/>
      <w:marTop w:val="0"/>
      <w:marBottom w:val="0"/>
      <w:divBdr>
        <w:top w:val="none" w:sz="0" w:space="0" w:color="auto"/>
        <w:left w:val="none" w:sz="0" w:space="0" w:color="auto"/>
        <w:bottom w:val="none" w:sz="0" w:space="0" w:color="auto"/>
        <w:right w:val="none" w:sz="0" w:space="0" w:color="auto"/>
      </w:divBdr>
    </w:div>
    <w:div w:id="84427257">
      <w:bodyDiv w:val="1"/>
      <w:marLeft w:val="0"/>
      <w:marRight w:val="0"/>
      <w:marTop w:val="0"/>
      <w:marBottom w:val="0"/>
      <w:divBdr>
        <w:top w:val="none" w:sz="0" w:space="0" w:color="auto"/>
        <w:left w:val="none" w:sz="0" w:space="0" w:color="auto"/>
        <w:bottom w:val="none" w:sz="0" w:space="0" w:color="auto"/>
        <w:right w:val="none" w:sz="0" w:space="0" w:color="auto"/>
      </w:divBdr>
    </w:div>
    <w:div w:id="85158484">
      <w:bodyDiv w:val="1"/>
      <w:marLeft w:val="0"/>
      <w:marRight w:val="0"/>
      <w:marTop w:val="0"/>
      <w:marBottom w:val="0"/>
      <w:divBdr>
        <w:top w:val="none" w:sz="0" w:space="0" w:color="auto"/>
        <w:left w:val="none" w:sz="0" w:space="0" w:color="auto"/>
        <w:bottom w:val="none" w:sz="0" w:space="0" w:color="auto"/>
        <w:right w:val="none" w:sz="0" w:space="0" w:color="auto"/>
      </w:divBdr>
    </w:div>
    <w:div w:id="85809339">
      <w:bodyDiv w:val="1"/>
      <w:marLeft w:val="0"/>
      <w:marRight w:val="0"/>
      <w:marTop w:val="0"/>
      <w:marBottom w:val="0"/>
      <w:divBdr>
        <w:top w:val="none" w:sz="0" w:space="0" w:color="auto"/>
        <w:left w:val="none" w:sz="0" w:space="0" w:color="auto"/>
        <w:bottom w:val="none" w:sz="0" w:space="0" w:color="auto"/>
        <w:right w:val="none" w:sz="0" w:space="0" w:color="auto"/>
      </w:divBdr>
    </w:div>
    <w:div w:id="94254733">
      <w:bodyDiv w:val="1"/>
      <w:marLeft w:val="0"/>
      <w:marRight w:val="0"/>
      <w:marTop w:val="0"/>
      <w:marBottom w:val="0"/>
      <w:divBdr>
        <w:top w:val="none" w:sz="0" w:space="0" w:color="auto"/>
        <w:left w:val="none" w:sz="0" w:space="0" w:color="auto"/>
        <w:bottom w:val="none" w:sz="0" w:space="0" w:color="auto"/>
        <w:right w:val="none" w:sz="0" w:space="0" w:color="auto"/>
      </w:divBdr>
    </w:div>
    <w:div w:id="101193747">
      <w:bodyDiv w:val="1"/>
      <w:marLeft w:val="0"/>
      <w:marRight w:val="0"/>
      <w:marTop w:val="0"/>
      <w:marBottom w:val="0"/>
      <w:divBdr>
        <w:top w:val="none" w:sz="0" w:space="0" w:color="auto"/>
        <w:left w:val="none" w:sz="0" w:space="0" w:color="auto"/>
        <w:bottom w:val="none" w:sz="0" w:space="0" w:color="auto"/>
        <w:right w:val="none" w:sz="0" w:space="0" w:color="auto"/>
      </w:divBdr>
    </w:div>
    <w:div w:id="104350823">
      <w:bodyDiv w:val="1"/>
      <w:marLeft w:val="0"/>
      <w:marRight w:val="0"/>
      <w:marTop w:val="0"/>
      <w:marBottom w:val="0"/>
      <w:divBdr>
        <w:top w:val="none" w:sz="0" w:space="0" w:color="auto"/>
        <w:left w:val="none" w:sz="0" w:space="0" w:color="auto"/>
        <w:bottom w:val="none" w:sz="0" w:space="0" w:color="auto"/>
        <w:right w:val="none" w:sz="0" w:space="0" w:color="auto"/>
      </w:divBdr>
    </w:div>
    <w:div w:id="105587536">
      <w:bodyDiv w:val="1"/>
      <w:marLeft w:val="0"/>
      <w:marRight w:val="0"/>
      <w:marTop w:val="0"/>
      <w:marBottom w:val="0"/>
      <w:divBdr>
        <w:top w:val="none" w:sz="0" w:space="0" w:color="auto"/>
        <w:left w:val="none" w:sz="0" w:space="0" w:color="auto"/>
        <w:bottom w:val="none" w:sz="0" w:space="0" w:color="auto"/>
        <w:right w:val="none" w:sz="0" w:space="0" w:color="auto"/>
      </w:divBdr>
    </w:div>
    <w:div w:id="110705080">
      <w:bodyDiv w:val="1"/>
      <w:marLeft w:val="0"/>
      <w:marRight w:val="0"/>
      <w:marTop w:val="0"/>
      <w:marBottom w:val="0"/>
      <w:divBdr>
        <w:top w:val="none" w:sz="0" w:space="0" w:color="auto"/>
        <w:left w:val="none" w:sz="0" w:space="0" w:color="auto"/>
        <w:bottom w:val="none" w:sz="0" w:space="0" w:color="auto"/>
        <w:right w:val="none" w:sz="0" w:space="0" w:color="auto"/>
      </w:divBdr>
    </w:div>
    <w:div w:id="115612134">
      <w:bodyDiv w:val="1"/>
      <w:marLeft w:val="0"/>
      <w:marRight w:val="0"/>
      <w:marTop w:val="0"/>
      <w:marBottom w:val="0"/>
      <w:divBdr>
        <w:top w:val="none" w:sz="0" w:space="0" w:color="auto"/>
        <w:left w:val="none" w:sz="0" w:space="0" w:color="auto"/>
        <w:bottom w:val="none" w:sz="0" w:space="0" w:color="auto"/>
        <w:right w:val="none" w:sz="0" w:space="0" w:color="auto"/>
      </w:divBdr>
    </w:div>
    <w:div w:id="117531360">
      <w:bodyDiv w:val="1"/>
      <w:marLeft w:val="0"/>
      <w:marRight w:val="0"/>
      <w:marTop w:val="0"/>
      <w:marBottom w:val="0"/>
      <w:divBdr>
        <w:top w:val="none" w:sz="0" w:space="0" w:color="auto"/>
        <w:left w:val="none" w:sz="0" w:space="0" w:color="auto"/>
        <w:bottom w:val="none" w:sz="0" w:space="0" w:color="auto"/>
        <w:right w:val="none" w:sz="0" w:space="0" w:color="auto"/>
      </w:divBdr>
    </w:div>
    <w:div w:id="118191028">
      <w:bodyDiv w:val="1"/>
      <w:marLeft w:val="0"/>
      <w:marRight w:val="0"/>
      <w:marTop w:val="0"/>
      <w:marBottom w:val="0"/>
      <w:divBdr>
        <w:top w:val="none" w:sz="0" w:space="0" w:color="auto"/>
        <w:left w:val="none" w:sz="0" w:space="0" w:color="auto"/>
        <w:bottom w:val="none" w:sz="0" w:space="0" w:color="auto"/>
        <w:right w:val="none" w:sz="0" w:space="0" w:color="auto"/>
      </w:divBdr>
    </w:div>
    <w:div w:id="120652866">
      <w:bodyDiv w:val="1"/>
      <w:marLeft w:val="0"/>
      <w:marRight w:val="0"/>
      <w:marTop w:val="0"/>
      <w:marBottom w:val="0"/>
      <w:divBdr>
        <w:top w:val="none" w:sz="0" w:space="0" w:color="auto"/>
        <w:left w:val="none" w:sz="0" w:space="0" w:color="auto"/>
        <w:bottom w:val="none" w:sz="0" w:space="0" w:color="auto"/>
        <w:right w:val="none" w:sz="0" w:space="0" w:color="auto"/>
      </w:divBdr>
    </w:div>
    <w:div w:id="120807286">
      <w:bodyDiv w:val="1"/>
      <w:marLeft w:val="0"/>
      <w:marRight w:val="0"/>
      <w:marTop w:val="0"/>
      <w:marBottom w:val="0"/>
      <w:divBdr>
        <w:top w:val="none" w:sz="0" w:space="0" w:color="auto"/>
        <w:left w:val="none" w:sz="0" w:space="0" w:color="auto"/>
        <w:bottom w:val="none" w:sz="0" w:space="0" w:color="auto"/>
        <w:right w:val="none" w:sz="0" w:space="0" w:color="auto"/>
      </w:divBdr>
    </w:div>
    <w:div w:id="130099962">
      <w:bodyDiv w:val="1"/>
      <w:marLeft w:val="0"/>
      <w:marRight w:val="0"/>
      <w:marTop w:val="0"/>
      <w:marBottom w:val="0"/>
      <w:divBdr>
        <w:top w:val="none" w:sz="0" w:space="0" w:color="auto"/>
        <w:left w:val="none" w:sz="0" w:space="0" w:color="auto"/>
        <w:bottom w:val="none" w:sz="0" w:space="0" w:color="auto"/>
        <w:right w:val="none" w:sz="0" w:space="0" w:color="auto"/>
      </w:divBdr>
    </w:div>
    <w:div w:id="131366201">
      <w:bodyDiv w:val="1"/>
      <w:marLeft w:val="0"/>
      <w:marRight w:val="0"/>
      <w:marTop w:val="0"/>
      <w:marBottom w:val="0"/>
      <w:divBdr>
        <w:top w:val="none" w:sz="0" w:space="0" w:color="auto"/>
        <w:left w:val="none" w:sz="0" w:space="0" w:color="auto"/>
        <w:bottom w:val="none" w:sz="0" w:space="0" w:color="auto"/>
        <w:right w:val="none" w:sz="0" w:space="0" w:color="auto"/>
      </w:divBdr>
    </w:div>
    <w:div w:id="140580792">
      <w:bodyDiv w:val="1"/>
      <w:marLeft w:val="0"/>
      <w:marRight w:val="0"/>
      <w:marTop w:val="0"/>
      <w:marBottom w:val="0"/>
      <w:divBdr>
        <w:top w:val="none" w:sz="0" w:space="0" w:color="auto"/>
        <w:left w:val="none" w:sz="0" w:space="0" w:color="auto"/>
        <w:bottom w:val="none" w:sz="0" w:space="0" w:color="auto"/>
        <w:right w:val="none" w:sz="0" w:space="0" w:color="auto"/>
      </w:divBdr>
    </w:div>
    <w:div w:id="143008559">
      <w:bodyDiv w:val="1"/>
      <w:marLeft w:val="0"/>
      <w:marRight w:val="0"/>
      <w:marTop w:val="0"/>
      <w:marBottom w:val="0"/>
      <w:divBdr>
        <w:top w:val="none" w:sz="0" w:space="0" w:color="auto"/>
        <w:left w:val="none" w:sz="0" w:space="0" w:color="auto"/>
        <w:bottom w:val="none" w:sz="0" w:space="0" w:color="auto"/>
        <w:right w:val="none" w:sz="0" w:space="0" w:color="auto"/>
      </w:divBdr>
    </w:div>
    <w:div w:id="146240838">
      <w:bodyDiv w:val="1"/>
      <w:marLeft w:val="0"/>
      <w:marRight w:val="0"/>
      <w:marTop w:val="0"/>
      <w:marBottom w:val="0"/>
      <w:divBdr>
        <w:top w:val="none" w:sz="0" w:space="0" w:color="auto"/>
        <w:left w:val="none" w:sz="0" w:space="0" w:color="auto"/>
        <w:bottom w:val="none" w:sz="0" w:space="0" w:color="auto"/>
        <w:right w:val="none" w:sz="0" w:space="0" w:color="auto"/>
      </w:divBdr>
    </w:div>
    <w:div w:id="147332258">
      <w:bodyDiv w:val="1"/>
      <w:marLeft w:val="0"/>
      <w:marRight w:val="0"/>
      <w:marTop w:val="0"/>
      <w:marBottom w:val="0"/>
      <w:divBdr>
        <w:top w:val="none" w:sz="0" w:space="0" w:color="auto"/>
        <w:left w:val="none" w:sz="0" w:space="0" w:color="auto"/>
        <w:bottom w:val="none" w:sz="0" w:space="0" w:color="auto"/>
        <w:right w:val="none" w:sz="0" w:space="0" w:color="auto"/>
      </w:divBdr>
    </w:div>
    <w:div w:id="152532369">
      <w:bodyDiv w:val="1"/>
      <w:marLeft w:val="0"/>
      <w:marRight w:val="0"/>
      <w:marTop w:val="0"/>
      <w:marBottom w:val="0"/>
      <w:divBdr>
        <w:top w:val="none" w:sz="0" w:space="0" w:color="auto"/>
        <w:left w:val="none" w:sz="0" w:space="0" w:color="auto"/>
        <w:bottom w:val="none" w:sz="0" w:space="0" w:color="auto"/>
        <w:right w:val="none" w:sz="0" w:space="0" w:color="auto"/>
      </w:divBdr>
    </w:div>
    <w:div w:id="154957021">
      <w:bodyDiv w:val="1"/>
      <w:marLeft w:val="0"/>
      <w:marRight w:val="0"/>
      <w:marTop w:val="0"/>
      <w:marBottom w:val="0"/>
      <w:divBdr>
        <w:top w:val="none" w:sz="0" w:space="0" w:color="auto"/>
        <w:left w:val="none" w:sz="0" w:space="0" w:color="auto"/>
        <w:bottom w:val="none" w:sz="0" w:space="0" w:color="auto"/>
        <w:right w:val="none" w:sz="0" w:space="0" w:color="auto"/>
      </w:divBdr>
    </w:div>
    <w:div w:id="165098717">
      <w:bodyDiv w:val="1"/>
      <w:marLeft w:val="0"/>
      <w:marRight w:val="0"/>
      <w:marTop w:val="0"/>
      <w:marBottom w:val="0"/>
      <w:divBdr>
        <w:top w:val="none" w:sz="0" w:space="0" w:color="auto"/>
        <w:left w:val="none" w:sz="0" w:space="0" w:color="auto"/>
        <w:bottom w:val="none" w:sz="0" w:space="0" w:color="auto"/>
        <w:right w:val="none" w:sz="0" w:space="0" w:color="auto"/>
      </w:divBdr>
    </w:div>
    <w:div w:id="165638386">
      <w:bodyDiv w:val="1"/>
      <w:marLeft w:val="0"/>
      <w:marRight w:val="0"/>
      <w:marTop w:val="0"/>
      <w:marBottom w:val="0"/>
      <w:divBdr>
        <w:top w:val="none" w:sz="0" w:space="0" w:color="auto"/>
        <w:left w:val="none" w:sz="0" w:space="0" w:color="auto"/>
        <w:bottom w:val="none" w:sz="0" w:space="0" w:color="auto"/>
        <w:right w:val="none" w:sz="0" w:space="0" w:color="auto"/>
      </w:divBdr>
    </w:div>
    <w:div w:id="167907051">
      <w:bodyDiv w:val="1"/>
      <w:marLeft w:val="0"/>
      <w:marRight w:val="0"/>
      <w:marTop w:val="0"/>
      <w:marBottom w:val="0"/>
      <w:divBdr>
        <w:top w:val="none" w:sz="0" w:space="0" w:color="auto"/>
        <w:left w:val="none" w:sz="0" w:space="0" w:color="auto"/>
        <w:bottom w:val="none" w:sz="0" w:space="0" w:color="auto"/>
        <w:right w:val="none" w:sz="0" w:space="0" w:color="auto"/>
      </w:divBdr>
    </w:div>
    <w:div w:id="169834532">
      <w:bodyDiv w:val="1"/>
      <w:marLeft w:val="0"/>
      <w:marRight w:val="0"/>
      <w:marTop w:val="0"/>
      <w:marBottom w:val="0"/>
      <w:divBdr>
        <w:top w:val="none" w:sz="0" w:space="0" w:color="auto"/>
        <w:left w:val="none" w:sz="0" w:space="0" w:color="auto"/>
        <w:bottom w:val="none" w:sz="0" w:space="0" w:color="auto"/>
        <w:right w:val="none" w:sz="0" w:space="0" w:color="auto"/>
      </w:divBdr>
    </w:div>
    <w:div w:id="170029601">
      <w:bodyDiv w:val="1"/>
      <w:marLeft w:val="0"/>
      <w:marRight w:val="0"/>
      <w:marTop w:val="0"/>
      <w:marBottom w:val="0"/>
      <w:divBdr>
        <w:top w:val="none" w:sz="0" w:space="0" w:color="auto"/>
        <w:left w:val="none" w:sz="0" w:space="0" w:color="auto"/>
        <w:bottom w:val="none" w:sz="0" w:space="0" w:color="auto"/>
        <w:right w:val="none" w:sz="0" w:space="0" w:color="auto"/>
      </w:divBdr>
    </w:div>
    <w:div w:id="171653338">
      <w:bodyDiv w:val="1"/>
      <w:marLeft w:val="0"/>
      <w:marRight w:val="0"/>
      <w:marTop w:val="0"/>
      <w:marBottom w:val="0"/>
      <w:divBdr>
        <w:top w:val="none" w:sz="0" w:space="0" w:color="auto"/>
        <w:left w:val="none" w:sz="0" w:space="0" w:color="auto"/>
        <w:bottom w:val="none" w:sz="0" w:space="0" w:color="auto"/>
        <w:right w:val="none" w:sz="0" w:space="0" w:color="auto"/>
      </w:divBdr>
    </w:div>
    <w:div w:id="171923285">
      <w:bodyDiv w:val="1"/>
      <w:marLeft w:val="0"/>
      <w:marRight w:val="0"/>
      <w:marTop w:val="0"/>
      <w:marBottom w:val="0"/>
      <w:divBdr>
        <w:top w:val="none" w:sz="0" w:space="0" w:color="auto"/>
        <w:left w:val="none" w:sz="0" w:space="0" w:color="auto"/>
        <w:bottom w:val="none" w:sz="0" w:space="0" w:color="auto"/>
        <w:right w:val="none" w:sz="0" w:space="0" w:color="auto"/>
      </w:divBdr>
    </w:div>
    <w:div w:id="173110315">
      <w:bodyDiv w:val="1"/>
      <w:marLeft w:val="0"/>
      <w:marRight w:val="0"/>
      <w:marTop w:val="0"/>
      <w:marBottom w:val="0"/>
      <w:divBdr>
        <w:top w:val="none" w:sz="0" w:space="0" w:color="auto"/>
        <w:left w:val="none" w:sz="0" w:space="0" w:color="auto"/>
        <w:bottom w:val="none" w:sz="0" w:space="0" w:color="auto"/>
        <w:right w:val="none" w:sz="0" w:space="0" w:color="auto"/>
      </w:divBdr>
    </w:div>
    <w:div w:id="176235105">
      <w:bodyDiv w:val="1"/>
      <w:marLeft w:val="0"/>
      <w:marRight w:val="0"/>
      <w:marTop w:val="0"/>
      <w:marBottom w:val="0"/>
      <w:divBdr>
        <w:top w:val="none" w:sz="0" w:space="0" w:color="auto"/>
        <w:left w:val="none" w:sz="0" w:space="0" w:color="auto"/>
        <w:bottom w:val="none" w:sz="0" w:space="0" w:color="auto"/>
        <w:right w:val="none" w:sz="0" w:space="0" w:color="auto"/>
      </w:divBdr>
    </w:div>
    <w:div w:id="182791020">
      <w:bodyDiv w:val="1"/>
      <w:marLeft w:val="0"/>
      <w:marRight w:val="0"/>
      <w:marTop w:val="0"/>
      <w:marBottom w:val="0"/>
      <w:divBdr>
        <w:top w:val="none" w:sz="0" w:space="0" w:color="auto"/>
        <w:left w:val="none" w:sz="0" w:space="0" w:color="auto"/>
        <w:bottom w:val="none" w:sz="0" w:space="0" w:color="auto"/>
        <w:right w:val="none" w:sz="0" w:space="0" w:color="auto"/>
      </w:divBdr>
    </w:div>
    <w:div w:id="182941851">
      <w:bodyDiv w:val="1"/>
      <w:marLeft w:val="0"/>
      <w:marRight w:val="0"/>
      <w:marTop w:val="0"/>
      <w:marBottom w:val="0"/>
      <w:divBdr>
        <w:top w:val="none" w:sz="0" w:space="0" w:color="auto"/>
        <w:left w:val="none" w:sz="0" w:space="0" w:color="auto"/>
        <w:bottom w:val="none" w:sz="0" w:space="0" w:color="auto"/>
        <w:right w:val="none" w:sz="0" w:space="0" w:color="auto"/>
      </w:divBdr>
    </w:div>
    <w:div w:id="187333009">
      <w:bodyDiv w:val="1"/>
      <w:marLeft w:val="0"/>
      <w:marRight w:val="0"/>
      <w:marTop w:val="0"/>
      <w:marBottom w:val="0"/>
      <w:divBdr>
        <w:top w:val="none" w:sz="0" w:space="0" w:color="auto"/>
        <w:left w:val="none" w:sz="0" w:space="0" w:color="auto"/>
        <w:bottom w:val="none" w:sz="0" w:space="0" w:color="auto"/>
        <w:right w:val="none" w:sz="0" w:space="0" w:color="auto"/>
      </w:divBdr>
    </w:div>
    <w:div w:id="187792917">
      <w:bodyDiv w:val="1"/>
      <w:marLeft w:val="0"/>
      <w:marRight w:val="0"/>
      <w:marTop w:val="0"/>
      <w:marBottom w:val="0"/>
      <w:divBdr>
        <w:top w:val="none" w:sz="0" w:space="0" w:color="auto"/>
        <w:left w:val="none" w:sz="0" w:space="0" w:color="auto"/>
        <w:bottom w:val="none" w:sz="0" w:space="0" w:color="auto"/>
        <w:right w:val="none" w:sz="0" w:space="0" w:color="auto"/>
      </w:divBdr>
    </w:div>
    <w:div w:id="191462292">
      <w:bodyDiv w:val="1"/>
      <w:marLeft w:val="0"/>
      <w:marRight w:val="0"/>
      <w:marTop w:val="0"/>
      <w:marBottom w:val="0"/>
      <w:divBdr>
        <w:top w:val="none" w:sz="0" w:space="0" w:color="auto"/>
        <w:left w:val="none" w:sz="0" w:space="0" w:color="auto"/>
        <w:bottom w:val="none" w:sz="0" w:space="0" w:color="auto"/>
        <w:right w:val="none" w:sz="0" w:space="0" w:color="auto"/>
      </w:divBdr>
    </w:div>
    <w:div w:id="193544296">
      <w:bodyDiv w:val="1"/>
      <w:marLeft w:val="0"/>
      <w:marRight w:val="0"/>
      <w:marTop w:val="0"/>
      <w:marBottom w:val="0"/>
      <w:divBdr>
        <w:top w:val="none" w:sz="0" w:space="0" w:color="auto"/>
        <w:left w:val="none" w:sz="0" w:space="0" w:color="auto"/>
        <w:bottom w:val="none" w:sz="0" w:space="0" w:color="auto"/>
        <w:right w:val="none" w:sz="0" w:space="0" w:color="auto"/>
      </w:divBdr>
    </w:div>
    <w:div w:id="193546942">
      <w:bodyDiv w:val="1"/>
      <w:marLeft w:val="0"/>
      <w:marRight w:val="0"/>
      <w:marTop w:val="0"/>
      <w:marBottom w:val="0"/>
      <w:divBdr>
        <w:top w:val="none" w:sz="0" w:space="0" w:color="auto"/>
        <w:left w:val="none" w:sz="0" w:space="0" w:color="auto"/>
        <w:bottom w:val="none" w:sz="0" w:space="0" w:color="auto"/>
        <w:right w:val="none" w:sz="0" w:space="0" w:color="auto"/>
      </w:divBdr>
    </w:div>
    <w:div w:id="194773355">
      <w:bodyDiv w:val="1"/>
      <w:marLeft w:val="0"/>
      <w:marRight w:val="0"/>
      <w:marTop w:val="0"/>
      <w:marBottom w:val="0"/>
      <w:divBdr>
        <w:top w:val="none" w:sz="0" w:space="0" w:color="auto"/>
        <w:left w:val="none" w:sz="0" w:space="0" w:color="auto"/>
        <w:bottom w:val="none" w:sz="0" w:space="0" w:color="auto"/>
        <w:right w:val="none" w:sz="0" w:space="0" w:color="auto"/>
      </w:divBdr>
    </w:div>
    <w:div w:id="195898217">
      <w:bodyDiv w:val="1"/>
      <w:marLeft w:val="0"/>
      <w:marRight w:val="0"/>
      <w:marTop w:val="0"/>
      <w:marBottom w:val="0"/>
      <w:divBdr>
        <w:top w:val="none" w:sz="0" w:space="0" w:color="auto"/>
        <w:left w:val="none" w:sz="0" w:space="0" w:color="auto"/>
        <w:bottom w:val="none" w:sz="0" w:space="0" w:color="auto"/>
        <w:right w:val="none" w:sz="0" w:space="0" w:color="auto"/>
      </w:divBdr>
    </w:div>
    <w:div w:id="198472294">
      <w:bodyDiv w:val="1"/>
      <w:marLeft w:val="0"/>
      <w:marRight w:val="0"/>
      <w:marTop w:val="0"/>
      <w:marBottom w:val="0"/>
      <w:divBdr>
        <w:top w:val="none" w:sz="0" w:space="0" w:color="auto"/>
        <w:left w:val="none" w:sz="0" w:space="0" w:color="auto"/>
        <w:bottom w:val="none" w:sz="0" w:space="0" w:color="auto"/>
        <w:right w:val="none" w:sz="0" w:space="0" w:color="auto"/>
      </w:divBdr>
    </w:div>
    <w:div w:id="205458657">
      <w:bodyDiv w:val="1"/>
      <w:marLeft w:val="0"/>
      <w:marRight w:val="0"/>
      <w:marTop w:val="0"/>
      <w:marBottom w:val="0"/>
      <w:divBdr>
        <w:top w:val="none" w:sz="0" w:space="0" w:color="auto"/>
        <w:left w:val="none" w:sz="0" w:space="0" w:color="auto"/>
        <w:bottom w:val="none" w:sz="0" w:space="0" w:color="auto"/>
        <w:right w:val="none" w:sz="0" w:space="0" w:color="auto"/>
      </w:divBdr>
    </w:div>
    <w:div w:id="213735978">
      <w:bodyDiv w:val="1"/>
      <w:marLeft w:val="0"/>
      <w:marRight w:val="0"/>
      <w:marTop w:val="0"/>
      <w:marBottom w:val="0"/>
      <w:divBdr>
        <w:top w:val="none" w:sz="0" w:space="0" w:color="auto"/>
        <w:left w:val="none" w:sz="0" w:space="0" w:color="auto"/>
        <w:bottom w:val="none" w:sz="0" w:space="0" w:color="auto"/>
        <w:right w:val="none" w:sz="0" w:space="0" w:color="auto"/>
      </w:divBdr>
    </w:div>
    <w:div w:id="214320033">
      <w:bodyDiv w:val="1"/>
      <w:marLeft w:val="0"/>
      <w:marRight w:val="0"/>
      <w:marTop w:val="0"/>
      <w:marBottom w:val="0"/>
      <w:divBdr>
        <w:top w:val="none" w:sz="0" w:space="0" w:color="auto"/>
        <w:left w:val="none" w:sz="0" w:space="0" w:color="auto"/>
        <w:bottom w:val="none" w:sz="0" w:space="0" w:color="auto"/>
        <w:right w:val="none" w:sz="0" w:space="0" w:color="auto"/>
      </w:divBdr>
    </w:div>
    <w:div w:id="220748845">
      <w:bodyDiv w:val="1"/>
      <w:marLeft w:val="0"/>
      <w:marRight w:val="0"/>
      <w:marTop w:val="0"/>
      <w:marBottom w:val="0"/>
      <w:divBdr>
        <w:top w:val="none" w:sz="0" w:space="0" w:color="auto"/>
        <w:left w:val="none" w:sz="0" w:space="0" w:color="auto"/>
        <w:bottom w:val="none" w:sz="0" w:space="0" w:color="auto"/>
        <w:right w:val="none" w:sz="0" w:space="0" w:color="auto"/>
      </w:divBdr>
    </w:div>
    <w:div w:id="231932794">
      <w:bodyDiv w:val="1"/>
      <w:marLeft w:val="0"/>
      <w:marRight w:val="0"/>
      <w:marTop w:val="0"/>
      <w:marBottom w:val="0"/>
      <w:divBdr>
        <w:top w:val="none" w:sz="0" w:space="0" w:color="auto"/>
        <w:left w:val="none" w:sz="0" w:space="0" w:color="auto"/>
        <w:bottom w:val="none" w:sz="0" w:space="0" w:color="auto"/>
        <w:right w:val="none" w:sz="0" w:space="0" w:color="auto"/>
      </w:divBdr>
    </w:div>
    <w:div w:id="235941172">
      <w:bodyDiv w:val="1"/>
      <w:marLeft w:val="0"/>
      <w:marRight w:val="0"/>
      <w:marTop w:val="0"/>
      <w:marBottom w:val="0"/>
      <w:divBdr>
        <w:top w:val="none" w:sz="0" w:space="0" w:color="auto"/>
        <w:left w:val="none" w:sz="0" w:space="0" w:color="auto"/>
        <w:bottom w:val="none" w:sz="0" w:space="0" w:color="auto"/>
        <w:right w:val="none" w:sz="0" w:space="0" w:color="auto"/>
      </w:divBdr>
    </w:div>
    <w:div w:id="237979563">
      <w:bodyDiv w:val="1"/>
      <w:marLeft w:val="0"/>
      <w:marRight w:val="0"/>
      <w:marTop w:val="0"/>
      <w:marBottom w:val="0"/>
      <w:divBdr>
        <w:top w:val="none" w:sz="0" w:space="0" w:color="auto"/>
        <w:left w:val="none" w:sz="0" w:space="0" w:color="auto"/>
        <w:bottom w:val="none" w:sz="0" w:space="0" w:color="auto"/>
        <w:right w:val="none" w:sz="0" w:space="0" w:color="auto"/>
      </w:divBdr>
    </w:div>
    <w:div w:id="239144547">
      <w:bodyDiv w:val="1"/>
      <w:marLeft w:val="0"/>
      <w:marRight w:val="0"/>
      <w:marTop w:val="0"/>
      <w:marBottom w:val="0"/>
      <w:divBdr>
        <w:top w:val="none" w:sz="0" w:space="0" w:color="auto"/>
        <w:left w:val="none" w:sz="0" w:space="0" w:color="auto"/>
        <w:bottom w:val="none" w:sz="0" w:space="0" w:color="auto"/>
        <w:right w:val="none" w:sz="0" w:space="0" w:color="auto"/>
      </w:divBdr>
    </w:div>
    <w:div w:id="245456914">
      <w:bodyDiv w:val="1"/>
      <w:marLeft w:val="0"/>
      <w:marRight w:val="0"/>
      <w:marTop w:val="0"/>
      <w:marBottom w:val="0"/>
      <w:divBdr>
        <w:top w:val="none" w:sz="0" w:space="0" w:color="auto"/>
        <w:left w:val="none" w:sz="0" w:space="0" w:color="auto"/>
        <w:bottom w:val="none" w:sz="0" w:space="0" w:color="auto"/>
        <w:right w:val="none" w:sz="0" w:space="0" w:color="auto"/>
      </w:divBdr>
    </w:div>
    <w:div w:id="249318046">
      <w:bodyDiv w:val="1"/>
      <w:marLeft w:val="0"/>
      <w:marRight w:val="0"/>
      <w:marTop w:val="0"/>
      <w:marBottom w:val="0"/>
      <w:divBdr>
        <w:top w:val="none" w:sz="0" w:space="0" w:color="auto"/>
        <w:left w:val="none" w:sz="0" w:space="0" w:color="auto"/>
        <w:bottom w:val="none" w:sz="0" w:space="0" w:color="auto"/>
        <w:right w:val="none" w:sz="0" w:space="0" w:color="auto"/>
      </w:divBdr>
    </w:div>
    <w:div w:id="252513218">
      <w:bodyDiv w:val="1"/>
      <w:marLeft w:val="0"/>
      <w:marRight w:val="0"/>
      <w:marTop w:val="0"/>
      <w:marBottom w:val="0"/>
      <w:divBdr>
        <w:top w:val="none" w:sz="0" w:space="0" w:color="auto"/>
        <w:left w:val="none" w:sz="0" w:space="0" w:color="auto"/>
        <w:bottom w:val="none" w:sz="0" w:space="0" w:color="auto"/>
        <w:right w:val="none" w:sz="0" w:space="0" w:color="auto"/>
      </w:divBdr>
    </w:div>
    <w:div w:id="254637840">
      <w:bodyDiv w:val="1"/>
      <w:marLeft w:val="0"/>
      <w:marRight w:val="0"/>
      <w:marTop w:val="0"/>
      <w:marBottom w:val="0"/>
      <w:divBdr>
        <w:top w:val="none" w:sz="0" w:space="0" w:color="auto"/>
        <w:left w:val="none" w:sz="0" w:space="0" w:color="auto"/>
        <w:bottom w:val="none" w:sz="0" w:space="0" w:color="auto"/>
        <w:right w:val="none" w:sz="0" w:space="0" w:color="auto"/>
      </w:divBdr>
    </w:div>
    <w:div w:id="258566907">
      <w:bodyDiv w:val="1"/>
      <w:marLeft w:val="0"/>
      <w:marRight w:val="0"/>
      <w:marTop w:val="0"/>
      <w:marBottom w:val="0"/>
      <w:divBdr>
        <w:top w:val="none" w:sz="0" w:space="0" w:color="auto"/>
        <w:left w:val="none" w:sz="0" w:space="0" w:color="auto"/>
        <w:bottom w:val="none" w:sz="0" w:space="0" w:color="auto"/>
        <w:right w:val="none" w:sz="0" w:space="0" w:color="auto"/>
      </w:divBdr>
    </w:div>
    <w:div w:id="260645063">
      <w:bodyDiv w:val="1"/>
      <w:marLeft w:val="0"/>
      <w:marRight w:val="0"/>
      <w:marTop w:val="0"/>
      <w:marBottom w:val="0"/>
      <w:divBdr>
        <w:top w:val="none" w:sz="0" w:space="0" w:color="auto"/>
        <w:left w:val="none" w:sz="0" w:space="0" w:color="auto"/>
        <w:bottom w:val="none" w:sz="0" w:space="0" w:color="auto"/>
        <w:right w:val="none" w:sz="0" w:space="0" w:color="auto"/>
      </w:divBdr>
    </w:div>
    <w:div w:id="266043223">
      <w:bodyDiv w:val="1"/>
      <w:marLeft w:val="0"/>
      <w:marRight w:val="0"/>
      <w:marTop w:val="0"/>
      <w:marBottom w:val="0"/>
      <w:divBdr>
        <w:top w:val="none" w:sz="0" w:space="0" w:color="auto"/>
        <w:left w:val="none" w:sz="0" w:space="0" w:color="auto"/>
        <w:bottom w:val="none" w:sz="0" w:space="0" w:color="auto"/>
        <w:right w:val="none" w:sz="0" w:space="0" w:color="auto"/>
      </w:divBdr>
    </w:div>
    <w:div w:id="269514779">
      <w:bodyDiv w:val="1"/>
      <w:marLeft w:val="0"/>
      <w:marRight w:val="0"/>
      <w:marTop w:val="0"/>
      <w:marBottom w:val="0"/>
      <w:divBdr>
        <w:top w:val="none" w:sz="0" w:space="0" w:color="auto"/>
        <w:left w:val="none" w:sz="0" w:space="0" w:color="auto"/>
        <w:bottom w:val="none" w:sz="0" w:space="0" w:color="auto"/>
        <w:right w:val="none" w:sz="0" w:space="0" w:color="auto"/>
      </w:divBdr>
    </w:div>
    <w:div w:id="271018907">
      <w:bodyDiv w:val="1"/>
      <w:marLeft w:val="0"/>
      <w:marRight w:val="0"/>
      <w:marTop w:val="0"/>
      <w:marBottom w:val="0"/>
      <w:divBdr>
        <w:top w:val="none" w:sz="0" w:space="0" w:color="auto"/>
        <w:left w:val="none" w:sz="0" w:space="0" w:color="auto"/>
        <w:bottom w:val="none" w:sz="0" w:space="0" w:color="auto"/>
        <w:right w:val="none" w:sz="0" w:space="0" w:color="auto"/>
      </w:divBdr>
    </w:div>
    <w:div w:id="271715676">
      <w:bodyDiv w:val="1"/>
      <w:marLeft w:val="0"/>
      <w:marRight w:val="0"/>
      <w:marTop w:val="0"/>
      <w:marBottom w:val="0"/>
      <w:divBdr>
        <w:top w:val="none" w:sz="0" w:space="0" w:color="auto"/>
        <w:left w:val="none" w:sz="0" w:space="0" w:color="auto"/>
        <w:bottom w:val="none" w:sz="0" w:space="0" w:color="auto"/>
        <w:right w:val="none" w:sz="0" w:space="0" w:color="auto"/>
      </w:divBdr>
    </w:div>
    <w:div w:id="273245274">
      <w:bodyDiv w:val="1"/>
      <w:marLeft w:val="0"/>
      <w:marRight w:val="0"/>
      <w:marTop w:val="0"/>
      <w:marBottom w:val="0"/>
      <w:divBdr>
        <w:top w:val="none" w:sz="0" w:space="0" w:color="auto"/>
        <w:left w:val="none" w:sz="0" w:space="0" w:color="auto"/>
        <w:bottom w:val="none" w:sz="0" w:space="0" w:color="auto"/>
        <w:right w:val="none" w:sz="0" w:space="0" w:color="auto"/>
      </w:divBdr>
    </w:div>
    <w:div w:id="276648049">
      <w:bodyDiv w:val="1"/>
      <w:marLeft w:val="0"/>
      <w:marRight w:val="0"/>
      <w:marTop w:val="0"/>
      <w:marBottom w:val="0"/>
      <w:divBdr>
        <w:top w:val="none" w:sz="0" w:space="0" w:color="auto"/>
        <w:left w:val="none" w:sz="0" w:space="0" w:color="auto"/>
        <w:bottom w:val="none" w:sz="0" w:space="0" w:color="auto"/>
        <w:right w:val="none" w:sz="0" w:space="0" w:color="auto"/>
      </w:divBdr>
    </w:div>
    <w:div w:id="278725192">
      <w:bodyDiv w:val="1"/>
      <w:marLeft w:val="0"/>
      <w:marRight w:val="0"/>
      <w:marTop w:val="0"/>
      <w:marBottom w:val="0"/>
      <w:divBdr>
        <w:top w:val="none" w:sz="0" w:space="0" w:color="auto"/>
        <w:left w:val="none" w:sz="0" w:space="0" w:color="auto"/>
        <w:bottom w:val="none" w:sz="0" w:space="0" w:color="auto"/>
        <w:right w:val="none" w:sz="0" w:space="0" w:color="auto"/>
      </w:divBdr>
    </w:div>
    <w:div w:id="283464619">
      <w:bodyDiv w:val="1"/>
      <w:marLeft w:val="0"/>
      <w:marRight w:val="0"/>
      <w:marTop w:val="0"/>
      <w:marBottom w:val="0"/>
      <w:divBdr>
        <w:top w:val="none" w:sz="0" w:space="0" w:color="auto"/>
        <w:left w:val="none" w:sz="0" w:space="0" w:color="auto"/>
        <w:bottom w:val="none" w:sz="0" w:space="0" w:color="auto"/>
        <w:right w:val="none" w:sz="0" w:space="0" w:color="auto"/>
      </w:divBdr>
    </w:div>
    <w:div w:id="286594642">
      <w:bodyDiv w:val="1"/>
      <w:marLeft w:val="0"/>
      <w:marRight w:val="0"/>
      <w:marTop w:val="0"/>
      <w:marBottom w:val="0"/>
      <w:divBdr>
        <w:top w:val="none" w:sz="0" w:space="0" w:color="auto"/>
        <w:left w:val="none" w:sz="0" w:space="0" w:color="auto"/>
        <w:bottom w:val="none" w:sz="0" w:space="0" w:color="auto"/>
        <w:right w:val="none" w:sz="0" w:space="0" w:color="auto"/>
      </w:divBdr>
    </w:div>
    <w:div w:id="288047721">
      <w:bodyDiv w:val="1"/>
      <w:marLeft w:val="0"/>
      <w:marRight w:val="0"/>
      <w:marTop w:val="0"/>
      <w:marBottom w:val="0"/>
      <w:divBdr>
        <w:top w:val="none" w:sz="0" w:space="0" w:color="auto"/>
        <w:left w:val="none" w:sz="0" w:space="0" w:color="auto"/>
        <w:bottom w:val="none" w:sz="0" w:space="0" w:color="auto"/>
        <w:right w:val="none" w:sz="0" w:space="0" w:color="auto"/>
      </w:divBdr>
    </w:div>
    <w:div w:id="289097520">
      <w:bodyDiv w:val="1"/>
      <w:marLeft w:val="0"/>
      <w:marRight w:val="0"/>
      <w:marTop w:val="0"/>
      <w:marBottom w:val="0"/>
      <w:divBdr>
        <w:top w:val="none" w:sz="0" w:space="0" w:color="auto"/>
        <w:left w:val="none" w:sz="0" w:space="0" w:color="auto"/>
        <w:bottom w:val="none" w:sz="0" w:space="0" w:color="auto"/>
        <w:right w:val="none" w:sz="0" w:space="0" w:color="auto"/>
      </w:divBdr>
    </w:div>
    <w:div w:id="293103920">
      <w:bodyDiv w:val="1"/>
      <w:marLeft w:val="0"/>
      <w:marRight w:val="0"/>
      <w:marTop w:val="0"/>
      <w:marBottom w:val="0"/>
      <w:divBdr>
        <w:top w:val="none" w:sz="0" w:space="0" w:color="auto"/>
        <w:left w:val="none" w:sz="0" w:space="0" w:color="auto"/>
        <w:bottom w:val="none" w:sz="0" w:space="0" w:color="auto"/>
        <w:right w:val="none" w:sz="0" w:space="0" w:color="auto"/>
      </w:divBdr>
    </w:div>
    <w:div w:id="302778002">
      <w:bodyDiv w:val="1"/>
      <w:marLeft w:val="0"/>
      <w:marRight w:val="0"/>
      <w:marTop w:val="0"/>
      <w:marBottom w:val="0"/>
      <w:divBdr>
        <w:top w:val="none" w:sz="0" w:space="0" w:color="auto"/>
        <w:left w:val="none" w:sz="0" w:space="0" w:color="auto"/>
        <w:bottom w:val="none" w:sz="0" w:space="0" w:color="auto"/>
        <w:right w:val="none" w:sz="0" w:space="0" w:color="auto"/>
      </w:divBdr>
    </w:div>
    <w:div w:id="307169821">
      <w:bodyDiv w:val="1"/>
      <w:marLeft w:val="0"/>
      <w:marRight w:val="0"/>
      <w:marTop w:val="0"/>
      <w:marBottom w:val="0"/>
      <w:divBdr>
        <w:top w:val="none" w:sz="0" w:space="0" w:color="auto"/>
        <w:left w:val="none" w:sz="0" w:space="0" w:color="auto"/>
        <w:bottom w:val="none" w:sz="0" w:space="0" w:color="auto"/>
        <w:right w:val="none" w:sz="0" w:space="0" w:color="auto"/>
      </w:divBdr>
    </w:div>
    <w:div w:id="310183793">
      <w:bodyDiv w:val="1"/>
      <w:marLeft w:val="0"/>
      <w:marRight w:val="0"/>
      <w:marTop w:val="0"/>
      <w:marBottom w:val="0"/>
      <w:divBdr>
        <w:top w:val="none" w:sz="0" w:space="0" w:color="auto"/>
        <w:left w:val="none" w:sz="0" w:space="0" w:color="auto"/>
        <w:bottom w:val="none" w:sz="0" w:space="0" w:color="auto"/>
        <w:right w:val="none" w:sz="0" w:space="0" w:color="auto"/>
      </w:divBdr>
    </w:div>
    <w:div w:id="311104749">
      <w:bodyDiv w:val="1"/>
      <w:marLeft w:val="0"/>
      <w:marRight w:val="0"/>
      <w:marTop w:val="0"/>
      <w:marBottom w:val="0"/>
      <w:divBdr>
        <w:top w:val="none" w:sz="0" w:space="0" w:color="auto"/>
        <w:left w:val="none" w:sz="0" w:space="0" w:color="auto"/>
        <w:bottom w:val="none" w:sz="0" w:space="0" w:color="auto"/>
        <w:right w:val="none" w:sz="0" w:space="0" w:color="auto"/>
      </w:divBdr>
    </w:div>
    <w:div w:id="315884130">
      <w:bodyDiv w:val="1"/>
      <w:marLeft w:val="0"/>
      <w:marRight w:val="0"/>
      <w:marTop w:val="0"/>
      <w:marBottom w:val="0"/>
      <w:divBdr>
        <w:top w:val="none" w:sz="0" w:space="0" w:color="auto"/>
        <w:left w:val="none" w:sz="0" w:space="0" w:color="auto"/>
        <w:bottom w:val="none" w:sz="0" w:space="0" w:color="auto"/>
        <w:right w:val="none" w:sz="0" w:space="0" w:color="auto"/>
      </w:divBdr>
    </w:div>
    <w:div w:id="321348567">
      <w:bodyDiv w:val="1"/>
      <w:marLeft w:val="0"/>
      <w:marRight w:val="0"/>
      <w:marTop w:val="0"/>
      <w:marBottom w:val="0"/>
      <w:divBdr>
        <w:top w:val="none" w:sz="0" w:space="0" w:color="auto"/>
        <w:left w:val="none" w:sz="0" w:space="0" w:color="auto"/>
        <w:bottom w:val="none" w:sz="0" w:space="0" w:color="auto"/>
        <w:right w:val="none" w:sz="0" w:space="0" w:color="auto"/>
      </w:divBdr>
    </w:div>
    <w:div w:id="327293179">
      <w:bodyDiv w:val="1"/>
      <w:marLeft w:val="0"/>
      <w:marRight w:val="0"/>
      <w:marTop w:val="0"/>
      <w:marBottom w:val="0"/>
      <w:divBdr>
        <w:top w:val="none" w:sz="0" w:space="0" w:color="auto"/>
        <w:left w:val="none" w:sz="0" w:space="0" w:color="auto"/>
        <w:bottom w:val="none" w:sz="0" w:space="0" w:color="auto"/>
        <w:right w:val="none" w:sz="0" w:space="0" w:color="auto"/>
      </w:divBdr>
    </w:div>
    <w:div w:id="327756828">
      <w:bodyDiv w:val="1"/>
      <w:marLeft w:val="0"/>
      <w:marRight w:val="0"/>
      <w:marTop w:val="0"/>
      <w:marBottom w:val="0"/>
      <w:divBdr>
        <w:top w:val="none" w:sz="0" w:space="0" w:color="auto"/>
        <w:left w:val="none" w:sz="0" w:space="0" w:color="auto"/>
        <w:bottom w:val="none" w:sz="0" w:space="0" w:color="auto"/>
        <w:right w:val="none" w:sz="0" w:space="0" w:color="auto"/>
      </w:divBdr>
    </w:div>
    <w:div w:id="328405819">
      <w:bodyDiv w:val="1"/>
      <w:marLeft w:val="0"/>
      <w:marRight w:val="0"/>
      <w:marTop w:val="0"/>
      <w:marBottom w:val="0"/>
      <w:divBdr>
        <w:top w:val="none" w:sz="0" w:space="0" w:color="auto"/>
        <w:left w:val="none" w:sz="0" w:space="0" w:color="auto"/>
        <w:bottom w:val="none" w:sz="0" w:space="0" w:color="auto"/>
        <w:right w:val="none" w:sz="0" w:space="0" w:color="auto"/>
      </w:divBdr>
    </w:div>
    <w:div w:id="332344483">
      <w:bodyDiv w:val="1"/>
      <w:marLeft w:val="0"/>
      <w:marRight w:val="0"/>
      <w:marTop w:val="0"/>
      <w:marBottom w:val="0"/>
      <w:divBdr>
        <w:top w:val="none" w:sz="0" w:space="0" w:color="auto"/>
        <w:left w:val="none" w:sz="0" w:space="0" w:color="auto"/>
        <w:bottom w:val="none" w:sz="0" w:space="0" w:color="auto"/>
        <w:right w:val="none" w:sz="0" w:space="0" w:color="auto"/>
      </w:divBdr>
    </w:div>
    <w:div w:id="333413141">
      <w:bodyDiv w:val="1"/>
      <w:marLeft w:val="0"/>
      <w:marRight w:val="0"/>
      <w:marTop w:val="0"/>
      <w:marBottom w:val="0"/>
      <w:divBdr>
        <w:top w:val="none" w:sz="0" w:space="0" w:color="auto"/>
        <w:left w:val="none" w:sz="0" w:space="0" w:color="auto"/>
        <w:bottom w:val="none" w:sz="0" w:space="0" w:color="auto"/>
        <w:right w:val="none" w:sz="0" w:space="0" w:color="auto"/>
      </w:divBdr>
    </w:div>
    <w:div w:id="335693336">
      <w:bodyDiv w:val="1"/>
      <w:marLeft w:val="0"/>
      <w:marRight w:val="0"/>
      <w:marTop w:val="0"/>
      <w:marBottom w:val="0"/>
      <w:divBdr>
        <w:top w:val="none" w:sz="0" w:space="0" w:color="auto"/>
        <w:left w:val="none" w:sz="0" w:space="0" w:color="auto"/>
        <w:bottom w:val="none" w:sz="0" w:space="0" w:color="auto"/>
        <w:right w:val="none" w:sz="0" w:space="0" w:color="auto"/>
      </w:divBdr>
    </w:div>
    <w:div w:id="335773001">
      <w:bodyDiv w:val="1"/>
      <w:marLeft w:val="0"/>
      <w:marRight w:val="0"/>
      <w:marTop w:val="0"/>
      <w:marBottom w:val="0"/>
      <w:divBdr>
        <w:top w:val="none" w:sz="0" w:space="0" w:color="auto"/>
        <w:left w:val="none" w:sz="0" w:space="0" w:color="auto"/>
        <w:bottom w:val="none" w:sz="0" w:space="0" w:color="auto"/>
        <w:right w:val="none" w:sz="0" w:space="0" w:color="auto"/>
      </w:divBdr>
    </w:div>
    <w:div w:id="338506494">
      <w:bodyDiv w:val="1"/>
      <w:marLeft w:val="0"/>
      <w:marRight w:val="0"/>
      <w:marTop w:val="0"/>
      <w:marBottom w:val="0"/>
      <w:divBdr>
        <w:top w:val="none" w:sz="0" w:space="0" w:color="auto"/>
        <w:left w:val="none" w:sz="0" w:space="0" w:color="auto"/>
        <w:bottom w:val="none" w:sz="0" w:space="0" w:color="auto"/>
        <w:right w:val="none" w:sz="0" w:space="0" w:color="auto"/>
      </w:divBdr>
    </w:div>
    <w:div w:id="339428864">
      <w:bodyDiv w:val="1"/>
      <w:marLeft w:val="0"/>
      <w:marRight w:val="0"/>
      <w:marTop w:val="0"/>
      <w:marBottom w:val="0"/>
      <w:divBdr>
        <w:top w:val="none" w:sz="0" w:space="0" w:color="auto"/>
        <w:left w:val="none" w:sz="0" w:space="0" w:color="auto"/>
        <w:bottom w:val="none" w:sz="0" w:space="0" w:color="auto"/>
        <w:right w:val="none" w:sz="0" w:space="0" w:color="auto"/>
      </w:divBdr>
    </w:div>
    <w:div w:id="343095302">
      <w:bodyDiv w:val="1"/>
      <w:marLeft w:val="0"/>
      <w:marRight w:val="0"/>
      <w:marTop w:val="0"/>
      <w:marBottom w:val="0"/>
      <w:divBdr>
        <w:top w:val="none" w:sz="0" w:space="0" w:color="auto"/>
        <w:left w:val="none" w:sz="0" w:space="0" w:color="auto"/>
        <w:bottom w:val="none" w:sz="0" w:space="0" w:color="auto"/>
        <w:right w:val="none" w:sz="0" w:space="0" w:color="auto"/>
      </w:divBdr>
    </w:div>
    <w:div w:id="343675197">
      <w:bodyDiv w:val="1"/>
      <w:marLeft w:val="0"/>
      <w:marRight w:val="0"/>
      <w:marTop w:val="0"/>
      <w:marBottom w:val="0"/>
      <w:divBdr>
        <w:top w:val="none" w:sz="0" w:space="0" w:color="auto"/>
        <w:left w:val="none" w:sz="0" w:space="0" w:color="auto"/>
        <w:bottom w:val="none" w:sz="0" w:space="0" w:color="auto"/>
        <w:right w:val="none" w:sz="0" w:space="0" w:color="auto"/>
      </w:divBdr>
    </w:div>
    <w:div w:id="345602102">
      <w:bodyDiv w:val="1"/>
      <w:marLeft w:val="0"/>
      <w:marRight w:val="0"/>
      <w:marTop w:val="0"/>
      <w:marBottom w:val="0"/>
      <w:divBdr>
        <w:top w:val="none" w:sz="0" w:space="0" w:color="auto"/>
        <w:left w:val="none" w:sz="0" w:space="0" w:color="auto"/>
        <w:bottom w:val="none" w:sz="0" w:space="0" w:color="auto"/>
        <w:right w:val="none" w:sz="0" w:space="0" w:color="auto"/>
      </w:divBdr>
    </w:div>
    <w:div w:id="346257323">
      <w:bodyDiv w:val="1"/>
      <w:marLeft w:val="0"/>
      <w:marRight w:val="0"/>
      <w:marTop w:val="0"/>
      <w:marBottom w:val="0"/>
      <w:divBdr>
        <w:top w:val="none" w:sz="0" w:space="0" w:color="auto"/>
        <w:left w:val="none" w:sz="0" w:space="0" w:color="auto"/>
        <w:bottom w:val="none" w:sz="0" w:space="0" w:color="auto"/>
        <w:right w:val="none" w:sz="0" w:space="0" w:color="auto"/>
      </w:divBdr>
    </w:div>
    <w:div w:id="348338661">
      <w:bodyDiv w:val="1"/>
      <w:marLeft w:val="0"/>
      <w:marRight w:val="0"/>
      <w:marTop w:val="0"/>
      <w:marBottom w:val="0"/>
      <w:divBdr>
        <w:top w:val="none" w:sz="0" w:space="0" w:color="auto"/>
        <w:left w:val="none" w:sz="0" w:space="0" w:color="auto"/>
        <w:bottom w:val="none" w:sz="0" w:space="0" w:color="auto"/>
        <w:right w:val="none" w:sz="0" w:space="0" w:color="auto"/>
      </w:divBdr>
    </w:div>
    <w:div w:id="351226949">
      <w:bodyDiv w:val="1"/>
      <w:marLeft w:val="0"/>
      <w:marRight w:val="0"/>
      <w:marTop w:val="0"/>
      <w:marBottom w:val="0"/>
      <w:divBdr>
        <w:top w:val="none" w:sz="0" w:space="0" w:color="auto"/>
        <w:left w:val="none" w:sz="0" w:space="0" w:color="auto"/>
        <w:bottom w:val="none" w:sz="0" w:space="0" w:color="auto"/>
        <w:right w:val="none" w:sz="0" w:space="0" w:color="auto"/>
      </w:divBdr>
    </w:div>
    <w:div w:id="351994714">
      <w:bodyDiv w:val="1"/>
      <w:marLeft w:val="0"/>
      <w:marRight w:val="0"/>
      <w:marTop w:val="0"/>
      <w:marBottom w:val="0"/>
      <w:divBdr>
        <w:top w:val="none" w:sz="0" w:space="0" w:color="auto"/>
        <w:left w:val="none" w:sz="0" w:space="0" w:color="auto"/>
        <w:bottom w:val="none" w:sz="0" w:space="0" w:color="auto"/>
        <w:right w:val="none" w:sz="0" w:space="0" w:color="auto"/>
      </w:divBdr>
    </w:div>
    <w:div w:id="352806883">
      <w:bodyDiv w:val="1"/>
      <w:marLeft w:val="0"/>
      <w:marRight w:val="0"/>
      <w:marTop w:val="0"/>
      <w:marBottom w:val="0"/>
      <w:divBdr>
        <w:top w:val="none" w:sz="0" w:space="0" w:color="auto"/>
        <w:left w:val="none" w:sz="0" w:space="0" w:color="auto"/>
        <w:bottom w:val="none" w:sz="0" w:space="0" w:color="auto"/>
        <w:right w:val="none" w:sz="0" w:space="0" w:color="auto"/>
      </w:divBdr>
    </w:div>
    <w:div w:id="355930995">
      <w:bodyDiv w:val="1"/>
      <w:marLeft w:val="0"/>
      <w:marRight w:val="0"/>
      <w:marTop w:val="0"/>
      <w:marBottom w:val="0"/>
      <w:divBdr>
        <w:top w:val="none" w:sz="0" w:space="0" w:color="auto"/>
        <w:left w:val="none" w:sz="0" w:space="0" w:color="auto"/>
        <w:bottom w:val="none" w:sz="0" w:space="0" w:color="auto"/>
        <w:right w:val="none" w:sz="0" w:space="0" w:color="auto"/>
      </w:divBdr>
    </w:div>
    <w:div w:id="357511088">
      <w:bodyDiv w:val="1"/>
      <w:marLeft w:val="0"/>
      <w:marRight w:val="0"/>
      <w:marTop w:val="0"/>
      <w:marBottom w:val="0"/>
      <w:divBdr>
        <w:top w:val="none" w:sz="0" w:space="0" w:color="auto"/>
        <w:left w:val="none" w:sz="0" w:space="0" w:color="auto"/>
        <w:bottom w:val="none" w:sz="0" w:space="0" w:color="auto"/>
        <w:right w:val="none" w:sz="0" w:space="0" w:color="auto"/>
      </w:divBdr>
    </w:div>
    <w:div w:id="369889149">
      <w:bodyDiv w:val="1"/>
      <w:marLeft w:val="0"/>
      <w:marRight w:val="0"/>
      <w:marTop w:val="0"/>
      <w:marBottom w:val="0"/>
      <w:divBdr>
        <w:top w:val="none" w:sz="0" w:space="0" w:color="auto"/>
        <w:left w:val="none" w:sz="0" w:space="0" w:color="auto"/>
        <w:bottom w:val="none" w:sz="0" w:space="0" w:color="auto"/>
        <w:right w:val="none" w:sz="0" w:space="0" w:color="auto"/>
      </w:divBdr>
    </w:div>
    <w:div w:id="372777458">
      <w:bodyDiv w:val="1"/>
      <w:marLeft w:val="0"/>
      <w:marRight w:val="0"/>
      <w:marTop w:val="0"/>
      <w:marBottom w:val="0"/>
      <w:divBdr>
        <w:top w:val="none" w:sz="0" w:space="0" w:color="auto"/>
        <w:left w:val="none" w:sz="0" w:space="0" w:color="auto"/>
        <w:bottom w:val="none" w:sz="0" w:space="0" w:color="auto"/>
        <w:right w:val="none" w:sz="0" w:space="0" w:color="auto"/>
      </w:divBdr>
    </w:div>
    <w:div w:id="374542751">
      <w:bodyDiv w:val="1"/>
      <w:marLeft w:val="0"/>
      <w:marRight w:val="0"/>
      <w:marTop w:val="0"/>
      <w:marBottom w:val="0"/>
      <w:divBdr>
        <w:top w:val="none" w:sz="0" w:space="0" w:color="auto"/>
        <w:left w:val="none" w:sz="0" w:space="0" w:color="auto"/>
        <w:bottom w:val="none" w:sz="0" w:space="0" w:color="auto"/>
        <w:right w:val="none" w:sz="0" w:space="0" w:color="auto"/>
      </w:divBdr>
    </w:div>
    <w:div w:id="375201579">
      <w:bodyDiv w:val="1"/>
      <w:marLeft w:val="0"/>
      <w:marRight w:val="0"/>
      <w:marTop w:val="0"/>
      <w:marBottom w:val="0"/>
      <w:divBdr>
        <w:top w:val="none" w:sz="0" w:space="0" w:color="auto"/>
        <w:left w:val="none" w:sz="0" w:space="0" w:color="auto"/>
        <w:bottom w:val="none" w:sz="0" w:space="0" w:color="auto"/>
        <w:right w:val="none" w:sz="0" w:space="0" w:color="auto"/>
      </w:divBdr>
    </w:div>
    <w:div w:id="375858578">
      <w:bodyDiv w:val="1"/>
      <w:marLeft w:val="0"/>
      <w:marRight w:val="0"/>
      <w:marTop w:val="0"/>
      <w:marBottom w:val="0"/>
      <w:divBdr>
        <w:top w:val="none" w:sz="0" w:space="0" w:color="auto"/>
        <w:left w:val="none" w:sz="0" w:space="0" w:color="auto"/>
        <w:bottom w:val="none" w:sz="0" w:space="0" w:color="auto"/>
        <w:right w:val="none" w:sz="0" w:space="0" w:color="auto"/>
      </w:divBdr>
    </w:div>
    <w:div w:id="377555647">
      <w:bodyDiv w:val="1"/>
      <w:marLeft w:val="0"/>
      <w:marRight w:val="0"/>
      <w:marTop w:val="0"/>
      <w:marBottom w:val="0"/>
      <w:divBdr>
        <w:top w:val="none" w:sz="0" w:space="0" w:color="auto"/>
        <w:left w:val="none" w:sz="0" w:space="0" w:color="auto"/>
        <w:bottom w:val="none" w:sz="0" w:space="0" w:color="auto"/>
        <w:right w:val="none" w:sz="0" w:space="0" w:color="auto"/>
      </w:divBdr>
    </w:div>
    <w:div w:id="383452444">
      <w:bodyDiv w:val="1"/>
      <w:marLeft w:val="0"/>
      <w:marRight w:val="0"/>
      <w:marTop w:val="0"/>
      <w:marBottom w:val="0"/>
      <w:divBdr>
        <w:top w:val="none" w:sz="0" w:space="0" w:color="auto"/>
        <w:left w:val="none" w:sz="0" w:space="0" w:color="auto"/>
        <w:bottom w:val="none" w:sz="0" w:space="0" w:color="auto"/>
        <w:right w:val="none" w:sz="0" w:space="0" w:color="auto"/>
      </w:divBdr>
    </w:div>
    <w:div w:id="389236078">
      <w:bodyDiv w:val="1"/>
      <w:marLeft w:val="0"/>
      <w:marRight w:val="0"/>
      <w:marTop w:val="0"/>
      <w:marBottom w:val="0"/>
      <w:divBdr>
        <w:top w:val="none" w:sz="0" w:space="0" w:color="auto"/>
        <w:left w:val="none" w:sz="0" w:space="0" w:color="auto"/>
        <w:bottom w:val="none" w:sz="0" w:space="0" w:color="auto"/>
        <w:right w:val="none" w:sz="0" w:space="0" w:color="auto"/>
      </w:divBdr>
    </w:div>
    <w:div w:id="389808631">
      <w:bodyDiv w:val="1"/>
      <w:marLeft w:val="0"/>
      <w:marRight w:val="0"/>
      <w:marTop w:val="0"/>
      <w:marBottom w:val="0"/>
      <w:divBdr>
        <w:top w:val="none" w:sz="0" w:space="0" w:color="auto"/>
        <w:left w:val="none" w:sz="0" w:space="0" w:color="auto"/>
        <w:bottom w:val="none" w:sz="0" w:space="0" w:color="auto"/>
        <w:right w:val="none" w:sz="0" w:space="0" w:color="auto"/>
      </w:divBdr>
    </w:div>
    <w:div w:id="390084965">
      <w:bodyDiv w:val="1"/>
      <w:marLeft w:val="0"/>
      <w:marRight w:val="0"/>
      <w:marTop w:val="0"/>
      <w:marBottom w:val="0"/>
      <w:divBdr>
        <w:top w:val="none" w:sz="0" w:space="0" w:color="auto"/>
        <w:left w:val="none" w:sz="0" w:space="0" w:color="auto"/>
        <w:bottom w:val="none" w:sz="0" w:space="0" w:color="auto"/>
        <w:right w:val="none" w:sz="0" w:space="0" w:color="auto"/>
      </w:divBdr>
    </w:div>
    <w:div w:id="390662136">
      <w:bodyDiv w:val="1"/>
      <w:marLeft w:val="0"/>
      <w:marRight w:val="0"/>
      <w:marTop w:val="0"/>
      <w:marBottom w:val="0"/>
      <w:divBdr>
        <w:top w:val="none" w:sz="0" w:space="0" w:color="auto"/>
        <w:left w:val="none" w:sz="0" w:space="0" w:color="auto"/>
        <w:bottom w:val="none" w:sz="0" w:space="0" w:color="auto"/>
        <w:right w:val="none" w:sz="0" w:space="0" w:color="auto"/>
      </w:divBdr>
    </w:div>
    <w:div w:id="396635136">
      <w:bodyDiv w:val="1"/>
      <w:marLeft w:val="0"/>
      <w:marRight w:val="0"/>
      <w:marTop w:val="0"/>
      <w:marBottom w:val="0"/>
      <w:divBdr>
        <w:top w:val="none" w:sz="0" w:space="0" w:color="auto"/>
        <w:left w:val="none" w:sz="0" w:space="0" w:color="auto"/>
        <w:bottom w:val="none" w:sz="0" w:space="0" w:color="auto"/>
        <w:right w:val="none" w:sz="0" w:space="0" w:color="auto"/>
      </w:divBdr>
    </w:div>
    <w:div w:id="402264868">
      <w:bodyDiv w:val="1"/>
      <w:marLeft w:val="0"/>
      <w:marRight w:val="0"/>
      <w:marTop w:val="0"/>
      <w:marBottom w:val="0"/>
      <w:divBdr>
        <w:top w:val="none" w:sz="0" w:space="0" w:color="auto"/>
        <w:left w:val="none" w:sz="0" w:space="0" w:color="auto"/>
        <w:bottom w:val="none" w:sz="0" w:space="0" w:color="auto"/>
        <w:right w:val="none" w:sz="0" w:space="0" w:color="auto"/>
      </w:divBdr>
    </w:div>
    <w:div w:id="411126589">
      <w:bodyDiv w:val="1"/>
      <w:marLeft w:val="0"/>
      <w:marRight w:val="0"/>
      <w:marTop w:val="0"/>
      <w:marBottom w:val="0"/>
      <w:divBdr>
        <w:top w:val="none" w:sz="0" w:space="0" w:color="auto"/>
        <w:left w:val="none" w:sz="0" w:space="0" w:color="auto"/>
        <w:bottom w:val="none" w:sz="0" w:space="0" w:color="auto"/>
        <w:right w:val="none" w:sz="0" w:space="0" w:color="auto"/>
      </w:divBdr>
    </w:div>
    <w:div w:id="411974287">
      <w:bodyDiv w:val="1"/>
      <w:marLeft w:val="0"/>
      <w:marRight w:val="0"/>
      <w:marTop w:val="0"/>
      <w:marBottom w:val="0"/>
      <w:divBdr>
        <w:top w:val="none" w:sz="0" w:space="0" w:color="auto"/>
        <w:left w:val="none" w:sz="0" w:space="0" w:color="auto"/>
        <w:bottom w:val="none" w:sz="0" w:space="0" w:color="auto"/>
        <w:right w:val="none" w:sz="0" w:space="0" w:color="auto"/>
      </w:divBdr>
    </w:div>
    <w:div w:id="417290366">
      <w:bodyDiv w:val="1"/>
      <w:marLeft w:val="0"/>
      <w:marRight w:val="0"/>
      <w:marTop w:val="0"/>
      <w:marBottom w:val="0"/>
      <w:divBdr>
        <w:top w:val="none" w:sz="0" w:space="0" w:color="auto"/>
        <w:left w:val="none" w:sz="0" w:space="0" w:color="auto"/>
        <w:bottom w:val="none" w:sz="0" w:space="0" w:color="auto"/>
        <w:right w:val="none" w:sz="0" w:space="0" w:color="auto"/>
      </w:divBdr>
    </w:div>
    <w:div w:id="417556224">
      <w:bodyDiv w:val="1"/>
      <w:marLeft w:val="0"/>
      <w:marRight w:val="0"/>
      <w:marTop w:val="0"/>
      <w:marBottom w:val="0"/>
      <w:divBdr>
        <w:top w:val="none" w:sz="0" w:space="0" w:color="auto"/>
        <w:left w:val="none" w:sz="0" w:space="0" w:color="auto"/>
        <w:bottom w:val="none" w:sz="0" w:space="0" w:color="auto"/>
        <w:right w:val="none" w:sz="0" w:space="0" w:color="auto"/>
      </w:divBdr>
    </w:div>
    <w:div w:id="418260157">
      <w:bodyDiv w:val="1"/>
      <w:marLeft w:val="0"/>
      <w:marRight w:val="0"/>
      <w:marTop w:val="0"/>
      <w:marBottom w:val="0"/>
      <w:divBdr>
        <w:top w:val="none" w:sz="0" w:space="0" w:color="auto"/>
        <w:left w:val="none" w:sz="0" w:space="0" w:color="auto"/>
        <w:bottom w:val="none" w:sz="0" w:space="0" w:color="auto"/>
        <w:right w:val="none" w:sz="0" w:space="0" w:color="auto"/>
      </w:divBdr>
    </w:div>
    <w:div w:id="419183372">
      <w:bodyDiv w:val="1"/>
      <w:marLeft w:val="0"/>
      <w:marRight w:val="0"/>
      <w:marTop w:val="0"/>
      <w:marBottom w:val="0"/>
      <w:divBdr>
        <w:top w:val="none" w:sz="0" w:space="0" w:color="auto"/>
        <w:left w:val="none" w:sz="0" w:space="0" w:color="auto"/>
        <w:bottom w:val="none" w:sz="0" w:space="0" w:color="auto"/>
        <w:right w:val="none" w:sz="0" w:space="0" w:color="auto"/>
      </w:divBdr>
    </w:div>
    <w:div w:id="420106136">
      <w:bodyDiv w:val="1"/>
      <w:marLeft w:val="0"/>
      <w:marRight w:val="0"/>
      <w:marTop w:val="0"/>
      <w:marBottom w:val="0"/>
      <w:divBdr>
        <w:top w:val="none" w:sz="0" w:space="0" w:color="auto"/>
        <w:left w:val="none" w:sz="0" w:space="0" w:color="auto"/>
        <w:bottom w:val="none" w:sz="0" w:space="0" w:color="auto"/>
        <w:right w:val="none" w:sz="0" w:space="0" w:color="auto"/>
      </w:divBdr>
    </w:div>
    <w:div w:id="421923079">
      <w:bodyDiv w:val="1"/>
      <w:marLeft w:val="0"/>
      <w:marRight w:val="0"/>
      <w:marTop w:val="0"/>
      <w:marBottom w:val="0"/>
      <w:divBdr>
        <w:top w:val="none" w:sz="0" w:space="0" w:color="auto"/>
        <w:left w:val="none" w:sz="0" w:space="0" w:color="auto"/>
        <w:bottom w:val="none" w:sz="0" w:space="0" w:color="auto"/>
        <w:right w:val="none" w:sz="0" w:space="0" w:color="auto"/>
      </w:divBdr>
    </w:div>
    <w:div w:id="426005081">
      <w:bodyDiv w:val="1"/>
      <w:marLeft w:val="0"/>
      <w:marRight w:val="0"/>
      <w:marTop w:val="0"/>
      <w:marBottom w:val="0"/>
      <w:divBdr>
        <w:top w:val="none" w:sz="0" w:space="0" w:color="auto"/>
        <w:left w:val="none" w:sz="0" w:space="0" w:color="auto"/>
        <w:bottom w:val="none" w:sz="0" w:space="0" w:color="auto"/>
        <w:right w:val="none" w:sz="0" w:space="0" w:color="auto"/>
      </w:divBdr>
    </w:div>
    <w:div w:id="430244989">
      <w:bodyDiv w:val="1"/>
      <w:marLeft w:val="0"/>
      <w:marRight w:val="0"/>
      <w:marTop w:val="0"/>
      <w:marBottom w:val="0"/>
      <w:divBdr>
        <w:top w:val="none" w:sz="0" w:space="0" w:color="auto"/>
        <w:left w:val="none" w:sz="0" w:space="0" w:color="auto"/>
        <w:bottom w:val="none" w:sz="0" w:space="0" w:color="auto"/>
        <w:right w:val="none" w:sz="0" w:space="0" w:color="auto"/>
      </w:divBdr>
    </w:div>
    <w:div w:id="431247268">
      <w:bodyDiv w:val="1"/>
      <w:marLeft w:val="0"/>
      <w:marRight w:val="0"/>
      <w:marTop w:val="0"/>
      <w:marBottom w:val="0"/>
      <w:divBdr>
        <w:top w:val="none" w:sz="0" w:space="0" w:color="auto"/>
        <w:left w:val="none" w:sz="0" w:space="0" w:color="auto"/>
        <w:bottom w:val="none" w:sz="0" w:space="0" w:color="auto"/>
        <w:right w:val="none" w:sz="0" w:space="0" w:color="auto"/>
      </w:divBdr>
    </w:div>
    <w:div w:id="433132731">
      <w:bodyDiv w:val="1"/>
      <w:marLeft w:val="0"/>
      <w:marRight w:val="0"/>
      <w:marTop w:val="0"/>
      <w:marBottom w:val="0"/>
      <w:divBdr>
        <w:top w:val="none" w:sz="0" w:space="0" w:color="auto"/>
        <w:left w:val="none" w:sz="0" w:space="0" w:color="auto"/>
        <w:bottom w:val="none" w:sz="0" w:space="0" w:color="auto"/>
        <w:right w:val="none" w:sz="0" w:space="0" w:color="auto"/>
      </w:divBdr>
    </w:div>
    <w:div w:id="433862051">
      <w:bodyDiv w:val="1"/>
      <w:marLeft w:val="0"/>
      <w:marRight w:val="0"/>
      <w:marTop w:val="0"/>
      <w:marBottom w:val="0"/>
      <w:divBdr>
        <w:top w:val="none" w:sz="0" w:space="0" w:color="auto"/>
        <w:left w:val="none" w:sz="0" w:space="0" w:color="auto"/>
        <w:bottom w:val="none" w:sz="0" w:space="0" w:color="auto"/>
        <w:right w:val="none" w:sz="0" w:space="0" w:color="auto"/>
      </w:divBdr>
    </w:div>
    <w:div w:id="435030174">
      <w:bodyDiv w:val="1"/>
      <w:marLeft w:val="0"/>
      <w:marRight w:val="0"/>
      <w:marTop w:val="0"/>
      <w:marBottom w:val="0"/>
      <w:divBdr>
        <w:top w:val="none" w:sz="0" w:space="0" w:color="auto"/>
        <w:left w:val="none" w:sz="0" w:space="0" w:color="auto"/>
        <w:bottom w:val="none" w:sz="0" w:space="0" w:color="auto"/>
        <w:right w:val="none" w:sz="0" w:space="0" w:color="auto"/>
      </w:divBdr>
    </w:div>
    <w:div w:id="436027442">
      <w:bodyDiv w:val="1"/>
      <w:marLeft w:val="0"/>
      <w:marRight w:val="0"/>
      <w:marTop w:val="0"/>
      <w:marBottom w:val="0"/>
      <w:divBdr>
        <w:top w:val="none" w:sz="0" w:space="0" w:color="auto"/>
        <w:left w:val="none" w:sz="0" w:space="0" w:color="auto"/>
        <w:bottom w:val="none" w:sz="0" w:space="0" w:color="auto"/>
        <w:right w:val="none" w:sz="0" w:space="0" w:color="auto"/>
      </w:divBdr>
    </w:div>
    <w:div w:id="441342089">
      <w:bodyDiv w:val="1"/>
      <w:marLeft w:val="0"/>
      <w:marRight w:val="0"/>
      <w:marTop w:val="0"/>
      <w:marBottom w:val="0"/>
      <w:divBdr>
        <w:top w:val="none" w:sz="0" w:space="0" w:color="auto"/>
        <w:left w:val="none" w:sz="0" w:space="0" w:color="auto"/>
        <w:bottom w:val="none" w:sz="0" w:space="0" w:color="auto"/>
        <w:right w:val="none" w:sz="0" w:space="0" w:color="auto"/>
      </w:divBdr>
    </w:div>
    <w:div w:id="441922425">
      <w:bodyDiv w:val="1"/>
      <w:marLeft w:val="0"/>
      <w:marRight w:val="0"/>
      <w:marTop w:val="0"/>
      <w:marBottom w:val="0"/>
      <w:divBdr>
        <w:top w:val="none" w:sz="0" w:space="0" w:color="auto"/>
        <w:left w:val="none" w:sz="0" w:space="0" w:color="auto"/>
        <w:bottom w:val="none" w:sz="0" w:space="0" w:color="auto"/>
        <w:right w:val="none" w:sz="0" w:space="0" w:color="auto"/>
      </w:divBdr>
    </w:div>
    <w:div w:id="442264567">
      <w:bodyDiv w:val="1"/>
      <w:marLeft w:val="0"/>
      <w:marRight w:val="0"/>
      <w:marTop w:val="0"/>
      <w:marBottom w:val="0"/>
      <w:divBdr>
        <w:top w:val="none" w:sz="0" w:space="0" w:color="auto"/>
        <w:left w:val="none" w:sz="0" w:space="0" w:color="auto"/>
        <w:bottom w:val="none" w:sz="0" w:space="0" w:color="auto"/>
        <w:right w:val="none" w:sz="0" w:space="0" w:color="auto"/>
      </w:divBdr>
    </w:div>
    <w:div w:id="443305716">
      <w:bodyDiv w:val="1"/>
      <w:marLeft w:val="0"/>
      <w:marRight w:val="0"/>
      <w:marTop w:val="0"/>
      <w:marBottom w:val="0"/>
      <w:divBdr>
        <w:top w:val="none" w:sz="0" w:space="0" w:color="auto"/>
        <w:left w:val="none" w:sz="0" w:space="0" w:color="auto"/>
        <w:bottom w:val="none" w:sz="0" w:space="0" w:color="auto"/>
        <w:right w:val="none" w:sz="0" w:space="0" w:color="auto"/>
      </w:divBdr>
    </w:div>
    <w:div w:id="444153605">
      <w:bodyDiv w:val="1"/>
      <w:marLeft w:val="0"/>
      <w:marRight w:val="0"/>
      <w:marTop w:val="0"/>
      <w:marBottom w:val="0"/>
      <w:divBdr>
        <w:top w:val="none" w:sz="0" w:space="0" w:color="auto"/>
        <w:left w:val="none" w:sz="0" w:space="0" w:color="auto"/>
        <w:bottom w:val="none" w:sz="0" w:space="0" w:color="auto"/>
        <w:right w:val="none" w:sz="0" w:space="0" w:color="auto"/>
      </w:divBdr>
    </w:div>
    <w:div w:id="446969582">
      <w:bodyDiv w:val="1"/>
      <w:marLeft w:val="0"/>
      <w:marRight w:val="0"/>
      <w:marTop w:val="0"/>
      <w:marBottom w:val="0"/>
      <w:divBdr>
        <w:top w:val="none" w:sz="0" w:space="0" w:color="auto"/>
        <w:left w:val="none" w:sz="0" w:space="0" w:color="auto"/>
        <w:bottom w:val="none" w:sz="0" w:space="0" w:color="auto"/>
        <w:right w:val="none" w:sz="0" w:space="0" w:color="auto"/>
      </w:divBdr>
    </w:div>
    <w:div w:id="449596746">
      <w:bodyDiv w:val="1"/>
      <w:marLeft w:val="0"/>
      <w:marRight w:val="0"/>
      <w:marTop w:val="0"/>
      <w:marBottom w:val="0"/>
      <w:divBdr>
        <w:top w:val="none" w:sz="0" w:space="0" w:color="auto"/>
        <w:left w:val="none" w:sz="0" w:space="0" w:color="auto"/>
        <w:bottom w:val="none" w:sz="0" w:space="0" w:color="auto"/>
        <w:right w:val="none" w:sz="0" w:space="0" w:color="auto"/>
      </w:divBdr>
    </w:div>
    <w:div w:id="450170097">
      <w:bodyDiv w:val="1"/>
      <w:marLeft w:val="0"/>
      <w:marRight w:val="0"/>
      <w:marTop w:val="0"/>
      <w:marBottom w:val="0"/>
      <w:divBdr>
        <w:top w:val="none" w:sz="0" w:space="0" w:color="auto"/>
        <w:left w:val="none" w:sz="0" w:space="0" w:color="auto"/>
        <w:bottom w:val="none" w:sz="0" w:space="0" w:color="auto"/>
        <w:right w:val="none" w:sz="0" w:space="0" w:color="auto"/>
      </w:divBdr>
    </w:div>
    <w:div w:id="453058507">
      <w:bodyDiv w:val="1"/>
      <w:marLeft w:val="0"/>
      <w:marRight w:val="0"/>
      <w:marTop w:val="0"/>
      <w:marBottom w:val="0"/>
      <w:divBdr>
        <w:top w:val="none" w:sz="0" w:space="0" w:color="auto"/>
        <w:left w:val="none" w:sz="0" w:space="0" w:color="auto"/>
        <w:bottom w:val="none" w:sz="0" w:space="0" w:color="auto"/>
        <w:right w:val="none" w:sz="0" w:space="0" w:color="auto"/>
      </w:divBdr>
    </w:div>
    <w:div w:id="454905171">
      <w:bodyDiv w:val="1"/>
      <w:marLeft w:val="0"/>
      <w:marRight w:val="0"/>
      <w:marTop w:val="0"/>
      <w:marBottom w:val="0"/>
      <w:divBdr>
        <w:top w:val="none" w:sz="0" w:space="0" w:color="auto"/>
        <w:left w:val="none" w:sz="0" w:space="0" w:color="auto"/>
        <w:bottom w:val="none" w:sz="0" w:space="0" w:color="auto"/>
        <w:right w:val="none" w:sz="0" w:space="0" w:color="auto"/>
      </w:divBdr>
    </w:div>
    <w:div w:id="463889869">
      <w:bodyDiv w:val="1"/>
      <w:marLeft w:val="0"/>
      <w:marRight w:val="0"/>
      <w:marTop w:val="0"/>
      <w:marBottom w:val="0"/>
      <w:divBdr>
        <w:top w:val="none" w:sz="0" w:space="0" w:color="auto"/>
        <w:left w:val="none" w:sz="0" w:space="0" w:color="auto"/>
        <w:bottom w:val="none" w:sz="0" w:space="0" w:color="auto"/>
        <w:right w:val="none" w:sz="0" w:space="0" w:color="auto"/>
      </w:divBdr>
    </w:div>
    <w:div w:id="466973021">
      <w:bodyDiv w:val="1"/>
      <w:marLeft w:val="0"/>
      <w:marRight w:val="0"/>
      <w:marTop w:val="0"/>
      <w:marBottom w:val="0"/>
      <w:divBdr>
        <w:top w:val="none" w:sz="0" w:space="0" w:color="auto"/>
        <w:left w:val="none" w:sz="0" w:space="0" w:color="auto"/>
        <w:bottom w:val="none" w:sz="0" w:space="0" w:color="auto"/>
        <w:right w:val="none" w:sz="0" w:space="0" w:color="auto"/>
      </w:divBdr>
    </w:div>
    <w:div w:id="468205350">
      <w:bodyDiv w:val="1"/>
      <w:marLeft w:val="0"/>
      <w:marRight w:val="0"/>
      <w:marTop w:val="0"/>
      <w:marBottom w:val="0"/>
      <w:divBdr>
        <w:top w:val="none" w:sz="0" w:space="0" w:color="auto"/>
        <w:left w:val="none" w:sz="0" w:space="0" w:color="auto"/>
        <w:bottom w:val="none" w:sz="0" w:space="0" w:color="auto"/>
        <w:right w:val="none" w:sz="0" w:space="0" w:color="auto"/>
      </w:divBdr>
    </w:div>
    <w:div w:id="474568787">
      <w:bodyDiv w:val="1"/>
      <w:marLeft w:val="0"/>
      <w:marRight w:val="0"/>
      <w:marTop w:val="0"/>
      <w:marBottom w:val="0"/>
      <w:divBdr>
        <w:top w:val="none" w:sz="0" w:space="0" w:color="auto"/>
        <w:left w:val="none" w:sz="0" w:space="0" w:color="auto"/>
        <w:bottom w:val="none" w:sz="0" w:space="0" w:color="auto"/>
        <w:right w:val="none" w:sz="0" w:space="0" w:color="auto"/>
      </w:divBdr>
    </w:div>
    <w:div w:id="477039843">
      <w:bodyDiv w:val="1"/>
      <w:marLeft w:val="0"/>
      <w:marRight w:val="0"/>
      <w:marTop w:val="0"/>
      <w:marBottom w:val="0"/>
      <w:divBdr>
        <w:top w:val="none" w:sz="0" w:space="0" w:color="auto"/>
        <w:left w:val="none" w:sz="0" w:space="0" w:color="auto"/>
        <w:bottom w:val="none" w:sz="0" w:space="0" w:color="auto"/>
        <w:right w:val="none" w:sz="0" w:space="0" w:color="auto"/>
      </w:divBdr>
    </w:div>
    <w:div w:id="478965139">
      <w:bodyDiv w:val="1"/>
      <w:marLeft w:val="0"/>
      <w:marRight w:val="0"/>
      <w:marTop w:val="0"/>
      <w:marBottom w:val="0"/>
      <w:divBdr>
        <w:top w:val="none" w:sz="0" w:space="0" w:color="auto"/>
        <w:left w:val="none" w:sz="0" w:space="0" w:color="auto"/>
        <w:bottom w:val="none" w:sz="0" w:space="0" w:color="auto"/>
        <w:right w:val="none" w:sz="0" w:space="0" w:color="auto"/>
      </w:divBdr>
    </w:div>
    <w:div w:id="480119305">
      <w:bodyDiv w:val="1"/>
      <w:marLeft w:val="0"/>
      <w:marRight w:val="0"/>
      <w:marTop w:val="0"/>
      <w:marBottom w:val="0"/>
      <w:divBdr>
        <w:top w:val="none" w:sz="0" w:space="0" w:color="auto"/>
        <w:left w:val="none" w:sz="0" w:space="0" w:color="auto"/>
        <w:bottom w:val="none" w:sz="0" w:space="0" w:color="auto"/>
        <w:right w:val="none" w:sz="0" w:space="0" w:color="auto"/>
      </w:divBdr>
    </w:div>
    <w:div w:id="481386061">
      <w:bodyDiv w:val="1"/>
      <w:marLeft w:val="0"/>
      <w:marRight w:val="0"/>
      <w:marTop w:val="0"/>
      <w:marBottom w:val="0"/>
      <w:divBdr>
        <w:top w:val="none" w:sz="0" w:space="0" w:color="auto"/>
        <w:left w:val="none" w:sz="0" w:space="0" w:color="auto"/>
        <w:bottom w:val="none" w:sz="0" w:space="0" w:color="auto"/>
        <w:right w:val="none" w:sz="0" w:space="0" w:color="auto"/>
      </w:divBdr>
    </w:div>
    <w:div w:id="486093901">
      <w:bodyDiv w:val="1"/>
      <w:marLeft w:val="0"/>
      <w:marRight w:val="0"/>
      <w:marTop w:val="0"/>
      <w:marBottom w:val="0"/>
      <w:divBdr>
        <w:top w:val="none" w:sz="0" w:space="0" w:color="auto"/>
        <w:left w:val="none" w:sz="0" w:space="0" w:color="auto"/>
        <w:bottom w:val="none" w:sz="0" w:space="0" w:color="auto"/>
        <w:right w:val="none" w:sz="0" w:space="0" w:color="auto"/>
      </w:divBdr>
    </w:div>
    <w:div w:id="491221066">
      <w:bodyDiv w:val="1"/>
      <w:marLeft w:val="0"/>
      <w:marRight w:val="0"/>
      <w:marTop w:val="0"/>
      <w:marBottom w:val="0"/>
      <w:divBdr>
        <w:top w:val="none" w:sz="0" w:space="0" w:color="auto"/>
        <w:left w:val="none" w:sz="0" w:space="0" w:color="auto"/>
        <w:bottom w:val="none" w:sz="0" w:space="0" w:color="auto"/>
        <w:right w:val="none" w:sz="0" w:space="0" w:color="auto"/>
      </w:divBdr>
    </w:div>
    <w:div w:id="494342242">
      <w:bodyDiv w:val="1"/>
      <w:marLeft w:val="0"/>
      <w:marRight w:val="0"/>
      <w:marTop w:val="0"/>
      <w:marBottom w:val="0"/>
      <w:divBdr>
        <w:top w:val="none" w:sz="0" w:space="0" w:color="auto"/>
        <w:left w:val="none" w:sz="0" w:space="0" w:color="auto"/>
        <w:bottom w:val="none" w:sz="0" w:space="0" w:color="auto"/>
        <w:right w:val="none" w:sz="0" w:space="0" w:color="auto"/>
      </w:divBdr>
    </w:div>
    <w:div w:id="496043848">
      <w:bodyDiv w:val="1"/>
      <w:marLeft w:val="0"/>
      <w:marRight w:val="0"/>
      <w:marTop w:val="0"/>
      <w:marBottom w:val="0"/>
      <w:divBdr>
        <w:top w:val="none" w:sz="0" w:space="0" w:color="auto"/>
        <w:left w:val="none" w:sz="0" w:space="0" w:color="auto"/>
        <w:bottom w:val="none" w:sz="0" w:space="0" w:color="auto"/>
        <w:right w:val="none" w:sz="0" w:space="0" w:color="auto"/>
      </w:divBdr>
    </w:div>
    <w:div w:id="496531490">
      <w:bodyDiv w:val="1"/>
      <w:marLeft w:val="0"/>
      <w:marRight w:val="0"/>
      <w:marTop w:val="0"/>
      <w:marBottom w:val="0"/>
      <w:divBdr>
        <w:top w:val="none" w:sz="0" w:space="0" w:color="auto"/>
        <w:left w:val="none" w:sz="0" w:space="0" w:color="auto"/>
        <w:bottom w:val="none" w:sz="0" w:space="0" w:color="auto"/>
        <w:right w:val="none" w:sz="0" w:space="0" w:color="auto"/>
      </w:divBdr>
    </w:div>
    <w:div w:id="498084175">
      <w:bodyDiv w:val="1"/>
      <w:marLeft w:val="0"/>
      <w:marRight w:val="0"/>
      <w:marTop w:val="0"/>
      <w:marBottom w:val="0"/>
      <w:divBdr>
        <w:top w:val="none" w:sz="0" w:space="0" w:color="auto"/>
        <w:left w:val="none" w:sz="0" w:space="0" w:color="auto"/>
        <w:bottom w:val="none" w:sz="0" w:space="0" w:color="auto"/>
        <w:right w:val="none" w:sz="0" w:space="0" w:color="auto"/>
      </w:divBdr>
    </w:div>
    <w:div w:id="504131871">
      <w:bodyDiv w:val="1"/>
      <w:marLeft w:val="0"/>
      <w:marRight w:val="0"/>
      <w:marTop w:val="0"/>
      <w:marBottom w:val="0"/>
      <w:divBdr>
        <w:top w:val="none" w:sz="0" w:space="0" w:color="auto"/>
        <w:left w:val="none" w:sz="0" w:space="0" w:color="auto"/>
        <w:bottom w:val="none" w:sz="0" w:space="0" w:color="auto"/>
        <w:right w:val="none" w:sz="0" w:space="0" w:color="auto"/>
      </w:divBdr>
    </w:div>
    <w:div w:id="504592967">
      <w:bodyDiv w:val="1"/>
      <w:marLeft w:val="0"/>
      <w:marRight w:val="0"/>
      <w:marTop w:val="0"/>
      <w:marBottom w:val="0"/>
      <w:divBdr>
        <w:top w:val="none" w:sz="0" w:space="0" w:color="auto"/>
        <w:left w:val="none" w:sz="0" w:space="0" w:color="auto"/>
        <w:bottom w:val="none" w:sz="0" w:space="0" w:color="auto"/>
        <w:right w:val="none" w:sz="0" w:space="0" w:color="auto"/>
      </w:divBdr>
    </w:div>
    <w:div w:id="505244581">
      <w:bodyDiv w:val="1"/>
      <w:marLeft w:val="0"/>
      <w:marRight w:val="0"/>
      <w:marTop w:val="0"/>
      <w:marBottom w:val="0"/>
      <w:divBdr>
        <w:top w:val="none" w:sz="0" w:space="0" w:color="auto"/>
        <w:left w:val="none" w:sz="0" w:space="0" w:color="auto"/>
        <w:bottom w:val="none" w:sz="0" w:space="0" w:color="auto"/>
        <w:right w:val="none" w:sz="0" w:space="0" w:color="auto"/>
      </w:divBdr>
    </w:div>
    <w:div w:id="505822226">
      <w:bodyDiv w:val="1"/>
      <w:marLeft w:val="0"/>
      <w:marRight w:val="0"/>
      <w:marTop w:val="0"/>
      <w:marBottom w:val="0"/>
      <w:divBdr>
        <w:top w:val="none" w:sz="0" w:space="0" w:color="auto"/>
        <w:left w:val="none" w:sz="0" w:space="0" w:color="auto"/>
        <w:bottom w:val="none" w:sz="0" w:space="0" w:color="auto"/>
        <w:right w:val="none" w:sz="0" w:space="0" w:color="auto"/>
      </w:divBdr>
    </w:div>
    <w:div w:id="509609930">
      <w:bodyDiv w:val="1"/>
      <w:marLeft w:val="0"/>
      <w:marRight w:val="0"/>
      <w:marTop w:val="0"/>
      <w:marBottom w:val="0"/>
      <w:divBdr>
        <w:top w:val="none" w:sz="0" w:space="0" w:color="auto"/>
        <w:left w:val="none" w:sz="0" w:space="0" w:color="auto"/>
        <w:bottom w:val="none" w:sz="0" w:space="0" w:color="auto"/>
        <w:right w:val="none" w:sz="0" w:space="0" w:color="auto"/>
      </w:divBdr>
    </w:div>
    <w:div w:id="510796924">
      <w:bodyDiv w:val="1"/>
      <w:marLeft w:val="0"/>
      <w:marRight w:val="0"/>
      <w:marTop w:val="0"/>
      <w:marBottom w:val="0"/>
      <w:divBdr>
        <w:top w:val="none" w:sz="0" w:space="0" w:color="auto"/>
        <w:left w:val="none" w:sz="0" w:space="0" w:color="auto"/>
        <w:bottom w:val="none" w:sz="0" w:space="0" w:color="auto"/>
        <w:right w:val="none" w:sz="0" w:space="0" w:color="auto"/>
      </w:divBdr>
    </w:div>
    <w:div w:id="513615318">
      <w:bodyDiv w:val="1"/>
      <w:marLeft w:val="0"/>
      <w:marRight w:val="0"/>
      <w:marTop w:val="0"/>
      <w:marBottom w:val="0"/>
      <w:divBdr>
        <w:top w:val="none" w:sz="0" w:space="0" w:color="auto"/>
        <w:left w:val="none" w:sz="0" w:space="0" w:color="auto"/>
        <w:bottom w:val="none" w:sz="0" w:space="0" w:color="auto"/>
        <w:right w:val="none" w:sz="0" w:space="0" w:color="auto"/>
      </w:divBdr>
    </w:div>
    <w:div w:id="515003507">
      <w:bodyDiv w:val="1"/>
      <w:marLeft w:val="0"/>
      <w:marRight w:val="0"/>
      <w:marTop w:val="0"/>
      <w:marBottom w:val="0"/>
      <w:divBdr>
        <w:top w:val="none" w:sz="0" w:space="0" w:color="auto"/>
        <w:left w:val="none" w:sz="0" w:space="0" w:color="auto"/>
        <w:bottom w:val="none" w:sz="0" w:space="0" w:color="auto"/>
        <w:right w:val="none" w:sz="0" w:space="0" w:color="auto"/>
      </w:divBdr>
    </w:div>
    <w:div w:id="515073539">
      <w:bodyDiv w:val="1"/>
      <w:marLeft w:val="0"/>
      <w:marRight w:val="0"/>
      <w:marTop w:val="0"/>
      <w:marBottom w:val="0"/>
      <w:divBdr>
        <w:top w:val="none" w:sz="0" w:space="0" w:color="auto"/>
        <w:left w:val="none" w:sz="0" w:space="0" w:color="auto"/>
        <w:bottom w:val="none" w:sz="0" w:space="0" w:color="auto"/>
        <w:right w:val="none" w:sz="0" w:space="0" w:color="auto"/>
      </w:divBdr>
    </w:div>
    <w:div w:id="515311874">
      <w:bodyDiv w:val="1"/>
      <w:marLeft w:val="0"/>
      <w:marRight w:val="0"/>
      <w:marTop w:val="0"/>
      <w:marBottom w:val="0"/>
      <w:divBdr>
        <w:top w:val="none" w:sz="0" w:space="0" w:color="auto"/>
        <w:left w:val="none" w:sz="0" w:space="0" w:color="auto"/>
        <w:bottom w:val="none" w:sz="0" w:space="0" w:color="auto"/>
        <w:right w:val="none" w:sz="0" w:space="0" w:color="auto"/>
      </w:divBdr>
    </w:div>
    <w:div w:id="516426616">
      <w:bodyDiv w:val="1"/>
      <w:marLeft w:val="0"/>
      <w:marRight w:val="0"/>
      <w:marTop w:val="0"/>
      <w:marBottom w:val="0"/>
      <w:divBdr>
        <w:top w:val="none" w:sz="0" w:space="0" w:color="auto"/>
        <w:left w:val="none" w:sz="0" w:space="0" w:color="auto"/>
        <w:bottom w:val="none" w:sz="0" w:space="0" w:color="auto"/>
        <w:right w:val="none" w:sz="0" w:space="0" w:color="auto"/>
      </w:divBdr>
    </w:div>
    <w:div w:id="519901714">
      <w:bodyDiv w:val="1"/>
      <w:marLeft w:val="0"/>
      <w:marRight w:val="0"/>
      <w:marTop w:val="0"/>
      <w:marBottom w:val="0"/>
      <w:divBdr>
        <w:top w:val="none" w:sz="0" w:space="0" w:color="auto"/>
        <w:left w:val="none" w:sz="0" w:space="0" w:color="auto"/>
        <w:bottom w:val="none" w:sz="0" w:space="0" w:color="auto"/>
        <w:right w:val="none" w:sz="0" w:space="0" w:color="auto"/>
      </w:divBdr>
    </w:div>
    <w:div w:id="525171327">
      <w:bodyDiv w:val="1"/>
      <w:marLeft w:val="0"/>
      <w:marRight w:val="0"/>
      <w:marTop w:val="0"/>
      <w:marBottom w:val="0"/>
      <w:divBdr>
        <w:top w:val="none" w:sz="0" w:space="0" w:color="auto"/>
        <w:left w:val="none" w:sz="0" w:space="0" w:color="auto"/>
        <w:bottom w:val="none" w:sz="0" w:space="0" w:color="auto"/>
        <w:right w:val="none" w:sz="0" w:space="0" w:color="auto"/>
      </w:divBdr>
    </w:div>
    <w:div w:id="527765734">
      <w:bodyDiv w:val="1"/>
      <w:marLeft w:val="0"/>
      <w:marRight w:val="0"/>
      <w:marTop w:val="0"/>
      <w:marBottom w:val="0"/>
      <w:divBdr>
        <w:top w:val="none" w:sz="0" w:space="0" w:color="auto"/>
        <w:left w:val="none" w:sz="0" w:space="0" w:color="auto"/>
        <w:bottom w:val="none" w:sz="0" w:space="0" w:color="auto"/>
        <w:right w:val="none" w:sz="0" w:space="0" w:color="auto"/>
      </w:divBdr>
    </w:div>
    <w:div w:id="529221591">
      <w:bodyDiv w:val="1"/>
      <w:marLeft w:val="0"/>
      <w:marRight w:val="0"/>
      <w:marTop w:val="0"/>
      <w:marBottom w:val="0"/>
      <w:divBdr>
        <w:top w:val="none" w:sz="0" w:space="0" w:color="auto"/>
        <w:left w:val="none" w:sz="0" w:space="0" w:color="auto"/>
        <w:bottom w:val="none" w:sz="0" w:space="0" w:color="auto"/>
        <w:right w:val="none" w:sz="0" w:space="0" w:color="auto"/>
      </w:divBdr>
    </w:div>
    <w:div w:id="533277743">
      <w:bodyDiv w:val="1"/>
      <w:marLeft w:val="0"/>
      <w:marRight w:val="0"/>
      <w:marTop w:val="0"/>
      <w:marBottom w:val="0"/>
      <w:divBdr>
        <w:top w:val="none" w:sz="0" w:space="0" w:color="auto"/>
        <w:left w:val="none" w:sz="0" w:space="0" w:color="auto"/>
        <w:bottom w:val="none" w:sz="0" w:space="0" w:color="auto"/>
        <w:right w:val="none" w:sz="0" w:space="0" w:color="auto"/>
      </w:divBdr>
    </w:div>
    <w:div w:id="534274169">
      <w:bodyDiv w:val="1"/>
      <w:marLeft w:val="0"/>
      <w:marRight w:val="0"/>
      <w:marTop w:val="0"/>
      <w:marBottom w:val="0"/>
      <w:divBdr>
        <w:top w:val="none" w:sz="0" w:space="0" w:color="auto"/>
        <w:left w:val="none" w:sz="0" w:space="0" w:color="auto"/>
        <w:bottom w:val="none" w:sz="0" w:space="0" w:color="auto"/>
        <w:right w:val="none" w:sz="0" w:space="0" w:color="auto"/>
      </w:divBdr>
    </w:div>
    <w:div w:id="535192702">
      <w:bodyDiv w:val="1"/>
      <w:marLeft w:val="0"/>
      <w:marRight w:val="0"/>
      <w:marTop w:val="0"/>
      <w:marBottom w:val="0"/>
      <w:divBdr>
        <w:top w:val="none" w:sz="0" w:space="0" w:color="auto"/>
        <w:left w:val="none" w:sz="0" w:space="0" w:color="auto"/>
        <w:bottom w:val="none" w:sz="0" w:space="0" w:color="auto"/>
        <w:right w:val="none" w:sz="0" w:space="0" w:color="auto"/>
      </w:divBdr>
    </w:div>
    <w:div w:id="537857206">
      <w:bodyDiv w:val="1"/>
      <w:marLeft w:val="0"/>
      <w:marRight w:val="0"/>
      <w:marTop w:val="0"/>
      <w:marBottom w:val="0"/>
      <w:divBdr>
        <w:top w:val="none" w:sz="0" w:space="0" w:color="auto"/>
        <w:left w:val="none" w:sz="0" w:space="0" w:color="auto"/>
        <w:bottom w:val="none" w:sz="0" w:space="0" w:color="auto"/>
        <w:right w:val="none" w:sz="0" w:space="0" w:color="auto"/>
      </w:divBdr>
    </w:div>
    <w:div w:id="537863596">
      <w:bodyDiv w:val="1"/>
      <w:marLeft w:val="0"/>
      <w:marRight w:val="0"/>
      <w:marTop w:val="0"/>
      <w:marBottom w:val="0"/>
      <w:divBdr>
        <w:top w:val="none" w:sz="0" w:space="0" w:color="auto"/>
        <w:left w:val="none" w:sz="0" w:space="0" w:color="auto"/>
        <w:bottom w:val="none" w:sz="0" w:space="0" w:color="auto"/>
        <w:right w:val="none" w:sz="0" w:space="0" w:color="auto"/>
      </w:divBdr>
    </w:div>
    <w:div w:id="541945695">
      <w:bodyDiv w:val="1"/>
      <w:marLeft w:val="0"/>
      <w:marRight w:val="0"/>
      <w:marTop w:val="0"/>
      <w:marBottom w:val="0"/>
      <w:divBdr>
        <w:top w:val="none" w:sz="0" w:space="0" w:color="auto"/>
        <w:left w:val="none" w:sz="0" w:space="0" w:color="auto"/>
        <w:bottom w:val="none" w:sz="0" w:space="0" w:color="auto"/>
        <w:right w:val="none" w:sz="0" w:space="0" w:color="auto"/>
      </w:divBdr>
    </w:div>
    <w:div w:id="543643486">
      <w:bodyDiv w:val="1"/>
      <w:marLeft w:val="0"/>
      <w:marRight w:val="0"/>
      <w:marTop w:val="0"/>
      <w:marBottom w:val="0"/>
      <w:divBdr>
        <w:top w:val="none" w:sz="0" w:space="0" w:color="auto"/>
        <w:left w:val="none" w:sz="0" w:space="0" w:color="auto"/>
        <w:bottom w:val="none" w:sz="0" w:space="0" w:color="auto"/>
        <w:right w:val="none" w:sz="0" w:space="0" w:color="auto"/>
      </w:divBdr>
    </w:div>
    <w:div w:id="544801735">
      <w:bodyDiv w:val="1"/>
      <w:marLeft w:val="0"/>
      <w:marRight w:val="0"/>
      <w:marTop w:val="0"/>
      <w:marBottom w:val="0"/>
      <w:divBdr>
        <w:top w:val="none" w:sz="0" w:space="0" w:color="auto"/>
        <w:left w:val="none" w:sz="0" w:space="0" w:color="auto"/>
        <w:bottom w:val="none" w:sz="0" w:space="0" w:color="auto"/>
        <w:right w:val="none" w:sz="0" w:space="0" w:color="auto"/>
      </w:divBdr>
    </w:div>
    <w:div w:id="545143110">
      <w:bodyDiv w:val="1"/>
      <w:marLeft w:val="0"/>
      <w:marRight w:val="0"/>
      <w:marTop w:val="0"/>
      <w:marBottom w:val="0"/>
      <w:divBdr>
        <w:top w:val="none" w:sz="0" w:space="0" w:color="auto"/>
        <w:left w:val="none" w:sz="0" w:space="0" w:color="auto"/>
        <w:bottom w:val="none" w:sz="0" w:space="0" w:color="auto"/>
        <w:right w:val="none" w:sz="0" w:space="0" w:color="auto"/>
      </w:divBdr>
    </w:div>
    <w:div w:id="547641724">
      <w:bodyDiv w:val="1"/>
      <w:marLeft w:val="0"/>
      <w:marRight w:val="0"/>
      <w:marTop w:val="0"/>
      <w:marBottom w:val="0"/>
      <w:divBdr>
        <w:top w:val="none" w:sz="0" w:space="0" w:color="auto"/>
        <w:left w:val="none" w:sz="0" w:space="0" w:color="auto"/>
        <w:bottom w:val="none" w:sz="0" w:space="0" w:color="auto"/>
        <w:right w:val="none" w:sz="0" w:space="0" w:color="auto"/>
      </w:divBdr>
    </w:div>
    <w:div w:id="549925239">
      <w:bodyDiv w:val="1"/>
      <w:marLeft w:val="0"/>
      <w:marRight w:val="0"/>
      <w:marTop w:val="0"/>
      <w:marBottom w:val="0"/>
      <w:divBdr>
        <w:top w:val="none" w:sz="0" w:space="0" w:color="auto"/>
        <w:left w:val="none" w:sz="0" w:space="0" w:color="auto"/>
        <w:bottom w:val="none" w:sz="0" w:space="0" w:color="auto"/>
        <w:right w:val="none" w:sz="0" w:space="0" w:color="auto"/>
      </w:divBdr>
    </w:div>
    <w:div w:id="552889044">
      <w:bodyDiv w:val="1"/>
      <w:marLeft w:val="0"/>
      <w:marRight w:val="0"/>
      <w:marTop w:val="0"/>
      <w:marBottom w:val="0"/>
      <w:divBdr>
        <w:top w:val="none" w:sz="0" w:space="0" w:color="auto"/>
        <w:left w:val="none" w:sz="0" w:space="0" w:color="auto"/>
        <w:bottom w:val="none" w:sz="0" w:space="0" w:color="auto"/>
        <w:right w:val="none" w:sz="0" w:space="0" w:color="auto"/>
      </w:divBdr>
    </w:div>
    <w:div w:id="558630586">
      <w:bodyDiv w:val="1"/>
      <w:marLeft w:val="0"/>
      <w:marRight w:val="0"/>
      <w:marTop w:val="0"/>
      <w:marBottom w:val="0"/>
      <w:divBdr>
        <w:top w:val="none" w:sz="0" w:space="0" w:color="auto"/>
        <w:left w:val="none" w:sz="0" w:space="0" w:color="auto"/>
        <w:bottom w:val="none" w:sz="0" w:space="0" w:color="auto"/>
        <w:right w:val="none" w:sz="0" w:space="0" w:color="auto"/>
      </w:divBdr>
    </w:div>
    <w:div w:id="560596701">
      <w:bodyDiv w:val="1"/>
      <w:marLeft w:val="0"/>
      <w:marRight w:val="0"/>
      <w:marTop w:val="0"/>
      <w:marBottom w:val="0"/>
      <w:divBdr>
        <w:top w:val="none" w:sz="0" w:space="0" w:color="auto"/>
        <w:left w:val="none" w:sz="0" w:space="0" w:color="auto"/>
        <w:bottom w:val="none" w:sz="0" w:space="0" w:color="auto"/>
        <w:right w:val="none" w:sz="0" w:space="0" w:color="auto"/>
      </w:divBdr>
    </w:div>
    <w:div w:id="561210660">
      <w:bodyDiv w:val="1"/>
      <w:marLeft w:val="0"/>
      <w:marRight w:val="0"/>
      <w:marTop w:val="0"/>
      <w:marBottom w:val="0"/>
      <w:divBdr>
        <w:top w:val="none" w:sz="0" w:space="0" w:color="auto"/>
        <w:left w:val="none" w:sz="0" w:space="0" w:color="auto"/>
        <w:bottom w:val="none" w:sz="0" w:space="0" w:color="auto"/>
        <w:right w:val="none" w:sz="0" w:space="0" w:color="auto"/>
      </w:divBdr>
    </w:div>
    <w:div w:id="562909384">
      <w:bodyDiv w:val="1"/>
      <w:marLeft w:val="0"/>
      <w:marRight w:val="0"/>
      <w:marTop w:val="0"/>
      <w:marBottom w:val="0"/>
      <w:divBdr>
        <w:top w:val="none" w:sz="0" w:space="0" w:color="auto"/>
        <w:left w:val="none" w:sz="0" w:space="0" w:color="auto"/>
        <w:bottom w:val="none" w:sz="0" w:space="0" w:color="auto"/>
        <w:right w:val="none" w:sz="0" w:space="0" w:color="auto"/>
      </w:divBdr>
    </w:div>
    <w:div w:id="562910032">
      <w:bodyDiv w:val="1"/>
      <w:marLeft w:val="0"/>
      <w:marRight w:val="0"/>
      <w:marTop w:val="0"/>
      <w:marBottom w:val="0"/>
      <w:divBdr>
        <w:top w:val="none" w:sz="0" w:space="0" w:color="auto"/>
        <w:left w:val="none" w:sz="0" w:space="0" w:color="auto"/>
        <w:bottom w:val="none" w:sz="0" w:space="0" w:color="auto"/>
        <w:right w:val="none" w:sz="0" w:space="0" w:color="auto"/>
      </w:divBdr>
    </w:div>
    <w:div w:id="563494187">
      <w:bodyDiv w:val="1"/>
      <w:marLeft w:val="0"/>
      <w:marRight w:val="0"/>
      <w:marTop w:val="0"/>
      <w:marBottom w:val="0"/>
      <w:divBdr>
        <w:top w:val="none" w:sz="0" w:space="0" w:color="auto"/>
        <w:left w:val="none" w:sz="0" w:space="0" w:color="auto"/>
        <w:bottom w:val="none" w:sz="0" w:space="0" w:color="auto"/>
        <w:right w:val="none" w:sz="0" w:space="0" w:color="auto"/>
      </w:divBdr>
    </w:div>
    <w:div w:id="566960483">
      <w:bodyDiv w:val="1"/>
      <w:marLeft w:val="0"/>
      <w:marRight w:val="0"/>
      <w:marTop w:val="0"/>
      <w:marBottom w:val="0"/>
      <w:divBdr>
        <w:top w:val="none" w:sz="0" w:space="0" w:color="auto"/>
        <w:left w:val="none" w:sz="0" w:space="0" w:color="auto"/>
        <w:bottom w:val="none" w:sz="0" w:space="0" w:color="auto"/>
        <w:right w:val="none" w:sz="0" w:space="0" w:color="auto"/>
      </w:divBdr>
    </w:div>
    <w:div w:id="569927812">
      <w:bodyDiv w:val="1"/>
      <w:marLeft w:val="0"/>
      <w:marRight w:val="0"/>
      <w:marTop w:val="0"/>
      <w:marBottom w:val="0"/>
      <w:divBdr>
        <w:top w:val="none" w:sz="0" w:space="0" w:color="auto"/>
        <w:left w:val="none" w:sz="0" w:space="0" w:color="auto"/>
        <w:bottom w:val="none" w:sz="0" w:space="0" w:color="auto"/>
        <w:right w:val="none" w:sz="0" w:space="0" w:color="auto"/>
      </w:divBdr>
    </w:div>
    <w:div w:id="573902987">
      <w:bodyDiv w:val="1"/>
      <w:marLeft w:val="0"/>
      <w:marRight w:val="0"/>
      <w:marTop w:val="0"/>
      <w:marBottom w:val="0"/>
      <w:divBdr>
        <w:top w:val="none" w:sz="0" w:space="0" w:color="auto"/>
        <w:left w:val="none" w:sz="0" w:space="0" w:color="auto"/>
        <w:bottom w:val="none" w:sz="0" w:space="0" w:color="auto"/>
        <w:right w:val="none" w:sz="0" w:space="0" w:color="auto"/>
      </w:divBdr>
    </w:div>
    <w:div w:id="575896148">
      <w:bodyDiv w:val="1"/>
      <w:marLeft w:val="0"/>
      <w:marRight w:val="0"/>
      <w:marTop w:val="0"/>
      <w:marBottom w:val="0"/>
      <w:divBdr>
        <w:top w:val="none" w:sz="0" w:space="0" w:color="auto"/>
        <w:left w:val="none" w:sz="0" w:space="0" w:color="auto"/>
        <w:bottom w:val="none" w:sz="0" w:space="0" w:color="auto"/>
        <w:right w:val="none" w:sz="0" w:space="0" w:color="auto"/>
      </w:divBdr>
    </w:div>
    <w:div w:id="581598905">
      <w:bodyDiv w:val="1"/>
      <w:marLeft w:val="0"/>
      <w:marRight w:val="0"/>
      <w:marTop w:val="0"/>
      <w:marBottom w:val="0"/>
      <w:divBdr>
        <w:top w:val="none" w:sz="0" w:space="0" w:color="auto"/>
        <w:left w:val="none" w:sz="0" w:space="0" w:color="auto"/>
        <w:bottom w:val="none" w:sz="0" w:space="0" w:color="auto"/>
        <w:right w:val="none" w:sz="0" w:space="0" w:color="auto"/>
      </w:divBdr>
    </w:div>
    <w:div w:id="585040463">
      <w:bodyDiv w:val="1"/>
      <w:marLeft w:val="0"/>
      <w:marRight w:val="0"/>
      <w:marTop w:val="0"/>
      <w:marBottom w:val="0"/>
      <w:divBdr>
        <w:top w:val="none" w:sz="0" w:space="0" w:color="auto"/>
        <w:left w:val="none" w:sz="0" w:space="0" w:color="auto"/>
        <w:bottom w:val="none" w:sz="0" w:space="0" w:color="auto"/>
        <w:right w:val="none" w:sz="0" w:space="0" w:color="auto"/>
      </w:divBdr>
    </w:div>
    <w:div w:id="585262234">
      <w:bodyDiv w:val="1"/>
      <w:marLeft w:val="0"/>
      <w:marRight w:val="0"/>
      <w:marTop w:val="0"/>
      <w:marBottom w:val="0"/>
      <w:divBdr>
        <w:top w:val="none" w:sz="0" w:space="0" w:color="auto"/>
        <w:left w:val="none" w:sz="0" w:space="0" w:color="auto"/>
        <w:bottom w:val="none" w:sz="0" w:space="0" w:color="auto"/>
        <w:right w:val="none" w:sz="0" w:space="0" w:color="auto"/>
      </w:divBdr>
    </w:div>
    <w:div w:id="589773971">
      <w:bodyDiv w:val="1"/>
      <w:marLeft w:val="0"/>
      <w:marRight w:val="0"/>
      <w:marTop w:val="0"/>
      <w:marBottom w:val="0"/>
      <w:divBdr>
        <w:top w:val="none" w:sz="0" w:space="0" w:color="auto"/>
        <w:left w:val="none" w:sz="0" w:space="0" w:color="auto"/>
        <w:bottom w:val="none" w:sz="0" w:space="0" w:color="auto"/>
        <w:right w:val="none" w:sz="0" w:space="0" w:color="auto"/>
      </w:divBdr>
    </w:div>
    <w:div w:id="595866046">
      <w:bodyDiv w:val="1"/>
      <w:marLeft w:val="0"/>
      <w:marRight w:val="0"/>
      <w:marTop w:val="0"/>
      <w:marBottom w:val="0"/>
      <w:divBdr>
        <w:top w:val="none" w:sz="0" w:space="0" w:color="auto"/>
        <w:left w:val="none" w:sz="0" w:space="0" w:color="auto"/>
        <w:bottom w:val="none" w:sz="0" w:space="0" w:color="auto"/>
        <w:right w:val="none" w:sz="0" w:space="0" w:color="auto"/>
      </w:divBdr>
    </w:div>
    <w:div w:id="597064207">
      <w:bodyDiv w:val="1"/>
      <w:marLeft w:val="0"/>
      <w:marRight w:val="0"/>
      <w:marTop w:val="0"/>
      <w:marBottom w:val="0"/>
      <w:divBdr>
        <w:top w:val="none" w:sz="0" w:space="0" w:color="auto"/>
        <w:left w:val="none" w:sz="0" w:space="0" w:color="auto"/>
        <w:bottom w:val="none" w:sz="0" w:space="0" w:color="auto"/>
        <w:right w:val="none" w:sz="0" w:space="0" w:color="auto"/>
      </w:divBdr>
    </w:div>
    <w:div w:id="602804280">
      <w:bodyDiv w:val="1"/>
      <w:marLeft w:val="0"/>
      <w:marRight w:val="0"/>
      <w:marTop w:val="0"/>
      <w:marBottom w:val="0"/>
      <w:divBdr>
        <w:top w:val="none" w:sz="0" w:space="0" w:color="auto"/>
        <w:left w:val="none" w:sz="0" w:space="0" w:color="auto"/>
        <w:bottom w:val="none" w:sz="0" w:space="0" w:color="auto"/>
        <w:right w:val="none" w:sz="0" w:space="0" w:color="auto"/>
      </w:divBdr>
    </w:div>
    <w:div w:id="605769440">
      <w:bodyDiv w:val="1"/>
      <w:marLeft w:val="0"/>
      <w:marRight w:val="0"/>
      <w:marTop w:val="0"/>
      <w:marBottom w:val="0"/>
      <w:divBdr>
        <w:top w:val="none" w:sz="0" w:space="0" w:color="auto"/>
        <w:left w:val="none" w:sz="0" w:space="0" w:color="auto"/>
        <w:bottom w:val="none" w:sz="0" w:space="0" w:color="auto"/>
        <w:right w:val="none" w:sz="0" w:space="0" w:color="auto"/>
      </w:divBdr>
    </w:div>
    <w:div w:id="610357214">
      <w:bodyDiv w:val="1"/>
      <w:marLeft w:val="0"/>
      <w:marRight w:val="0"/>
      <w:marTop w:val="0"/>
      <w:marBottom w:val="0"/>
      <w:divBdr>
        <w:top w:val="none" w:sz="0" w:space="0" w:color="auto"/>
        <w:left w:val="none" w:sz="0" w:space="0" w:color="auto"/>
        <w:bottom w:val="none" w:sz="0" w:space="0" w:color="auto"/>
        <w:right w:val="none" w:sz="0" w:space="0" w:color="auto"/>
      </w:divBdr>
    </w:div>
    <w:div w:id="610359785">
      <w:bodyDiv w:val="1"/>
      <w:marLeft w:val="0"/>
      <w:marRight w:val="0"/>
      <w:marTop w:val="0"/>
      <w:marBottom w:val="0"/>
      <w:divBdr>
        <w:top w:val="none" w:sz="0" w:space="0" w:color="auto"/>
        <w:left w:val="none" w:sz="0" w:space="0" w:color="auto"/>
        <w:bottom w:val="none" w:sz="0" w:space="0" w:color="auto"/>
        <w:right w:val="none" w:sz="0" w:space="0" w:color="auto"/>
      </w:divBdr>
    </w:div>
    <w:div w:id="610599619">
      <w:bodyDiv w:val="1"/>
      <w:marLeft w:val="0"/>
      <w:marRight w:val="0"/>
      <w:marTop w:val="0"/>
      <w:marBottom w:val="0"/>
      <w:divBdr>
        <w:top w:val="none" w:sz="0" w:space="0" w:color="auto"/>
        <w:left w:val="none" w:sz="0" w:space="0" w:color="auto"/>
        <w:bottom w:val="none" w:sz="0" w:space="0" w:color="auto"/>
        <w:right w:val="none" w:sz="0" w:space="0" w:color="auto"/>
      </w:divBdr>
    </w:div>
    <w:div w:id="611478128">
      <w:bodyDiv w:val="1"/>
      <w:marLeft w:val="0"/>
      <w:marRight w:val="0"/>
      <w:marTop w:val="0"/>
      <w:marBottom w:val="0"/>
      <w:divBdr>
        <w:top w:val="none" w:sz="0" w:space="0" w:color="auto"/>
        <w:left w:val="none" w:sz="0" w:space="0" w:color="auto"/>
        <w:bottom w:val="none" w:sz="0" w:space="0" w:color="auto"/>
        <w:right w:val="none" w:sz="0" w:space="0" w:color="auto"/>
      </w:divBdr>
    </w:div>
    <w:div w:id="612246986">
      <w:bodyDiv w:val="1"/>
      <w:marLeft w:val="0"/>
      <w:marRight w:val="0"/>
      <w:marTop w:val="0"/>
      <w:marBottom w:val="0"/>
      <w:divBdr>
        <w:top w:val="none" w:sz="0" w:space="0" w:color="auto"/>
        <w:left w:val="none" w:sz="0" w:space="0" w:color="auto"/>
        <w:bottom w:val="none" w:sz="0" w:space="0" w:color="auto"/>
        <w:right w:val="none" w:sz="0" w:space="0" w:color="auto"/>
      </w:divBdr>
    </w:div>
    <w:div w:id="617444073">
      <w:bodyDiv w:val="1"/>
      <w:marLeft w:val="0"/>
      <w:marRight w:val="0"/>
      <w:marTop w:val="0"/>
      <w:marBottom w:val="0"/>
      <w:divBdr>
        <w:top w:val="none" w:sz="0" w:space="0" w:color="auto"/>
        <w:left w:val="none" w:sz="0" w:space="0" w:color="auto"/>
        <w:bottom w:val="none" w:sz="0" w:space="0" w:color="auto"/>
        <w:right w:val="none" w:sz="0" w:space="0" w:color="auto"/>
      </w:divBdr>
    </w:div>
    <w:div w:id="621616057">
      <w:bodyDiv w:val="1"/>
      <w:marLeft w:val="0"/>
      <w:marRight w:val="0"/>
      <w:marTop w:val="0"/>
      <w:marBottom w:val="0"/>
      <w:divBdr>
        <w:top w:val="none" w:sz="0" w:space="0" w:color="auto"/>
        <w:left w:val="none" w:sz="0" w:space="0" w:color="auto"/>
        <w:bottom w:val="none" w:sz="0" w:space="0" w:color="auto"/>
        <w:right w:val="none" w:sz="0" w:space="0" w:color="auto"/>
      </w:divBdr>
    </w:div>
    <w:div w:id="622077061">
      <w:bodyDiv w:val="1"/>
      <w:marLeft w:val="0"/>
      <w:marRight w:val="0"/>
      <w:marTop w:val="0"/>
      <w:marBottom w:val="0"/>
      <w:divBdr>
        <w:top w:val="none" w:sz="0" w:space="0" w:color="auto"/>
        <w:left w:val="none" w:sz="0" w:space="0" w:color="auto"/>
        <w:bottom w:val="none" w:sz="0" w:space="0" w:color="auto"/>
        <w:right w:val="none" w:sz="0" w:space="0" w:color="auto"/>
      </w:divBdr>
    </w:div>
    <w:div w:id="622616829">
      <w:bodyDiv w:val="1"/>
      <w:marLeft w:val="0"/>
      <w:marRight w:val="0"/>
      <w:marTop w:val="0"/>
      <w:marBottom w:val="0"/>
      <w:divBdr>
        <w:top w:val="none" w:sz="0" w:space="0" w:color="auto"/>
        <w:left w:val="none" w:sz="0" w:space="0" w:color="auto"/>
        <w:bottom w:val="none" w:sz="0" w:space="0" w:color="auto"/>
        <w:right w:val="none" w:sz="0" w:space="0" w:color="auto"/>
      </w:divBdr>
    </w:div>
    <w:div w:id="624505401">
      <w:bodyDiv w:val="1"/>
      <w:marLeft w:val="0"/>
      <w:marRight w:val="0"/>
      <w:marTop w:val="0"/>
      <w:marBottom w:val="0"/>
      <w:divBdr>
        <w:top w:val="none" w:sz="0" w:space="0" w:color="auto"/>
        <w:left w:val="none" w:sz="0" w:space="0" w:color="auto"/>
        <w:bottom w:val="none" w:sz="0" w:space="0" w:color="auto"/>
        <w:right w:val="none" w:sz="0" w:space="0" w:color="auto"/>
      </w:divBdr>
    </w:div>
    <w:div w:id="626549572">
      <w:bodyDiv w:val="1"/>
      <w:marLeft w:val="0"/>
      <w:marRight w:val="0"/>
      <w:marTop w:val="0"/>
      <w:marBottom w:val="0"/>
      <w:divBdr>
        <w:top w:val="none" w:sz="0" w:space="0" w:color="auto"/>
        <w:left w:val="none" w:sz="0" w:space="0" w:color="auto"/>
        <w:bottom w:val="none" w:sz="0" w:space="0" w:color="auto"/>
        <w:right w:val="none" w:sz="0" w:space="0" w:color="auto"/>
      </w:divBdr>
    </w:div>
    <w:div w:id="628052876">
      <w:bodyDiv w:val="1"/>
      <w:marLeft w:val="0"/>
      <w:marRight w:val="0"/>
      <w:marTop w:val="0"/>
      <w:marBottom w:val="0"/>
      <w:divBdr>
        <w:top w:val="none" w:sz="0" w:space="0" w:color="auto"/>
        <w:left w:val="none" w:sz="0" w:space="0" w:color="auto"/>
        <w:bottom w:val="none" w:sz="0" w:space="0" w:color="auto"/>
        <w:right w:val="none" w:sz="0" w:space="0" w:color="auto"/>
      </w:divBdr>
    </w:div>
    <w:div w:id="629094119">
      <w:bodyDiv w:val="1"/>
      <w:marLeft w:val="0"/>
      <w:marRight w:val="0"/>
      <w:marTop w:val="0"/>
      <w:marBottom w:val="0"/>
      <w:divBdr>
        <w:top w:val="none" w:sz="0" w:space="0" w:color="auto"/>
        <w:left w:val="none" w:sz="0" w:space="0" w:color="auto"/>
        <w:bottom w:val="none" w:sz="0" w:space="0" w:color="auto"/>
        <w:right w:val="none" w:sz="0" w:space="0" w:color="auto"/>
      </w:divBdr>
    </w:div>
    <w:div w:id="629550599">
      <w:bodyDiv w:val="1"/>
      <w:marLeft w:val="0"/>
      <w:marRight w:val="0"/>
      <w:marTop w:val="0"/>
      <w:marBottom w:val="0"/>
      <w:divBdr>
        <w:top w:val="none" w:sz="0" w:space="0" w:color="auto"/>
        <w:left w:val="none" w:sz="0" w:space="0" w:color="auto"/>
        <w:bottom w:val="none" w:sz="0" w:space="0" w:color="auto"/>
        <w:right w:val="none" w:sz="0" w:space="0" w:color="auto"/>
      </w:divBdr>
    </w:div>
    <w:div w:id="631717011">
      <w:bodyDiv w:val="1"/>
      <w:marLeft w:val="0"/>
      <w:marRight w:val="0"/>
      <w:marTop w:val="0"/>
      <w:marBottom w:val="0"/>
      <w:divBdr>
        <w:top w:val="none" w:sz="0" w:space="0" w:color="auto"/>
        <w:left w:val="none" w:sz="0" w:space="0" w:color="auto"/>
        <w:bottom w:val="none" w:sz="0" w:space="0" w:color="auto"/>
        <w:right w:val="none" w:sz="0" w:space="0" w:color="auto"/>
      </w:divBdr>
    </w:div>
    <w:div w:id="632640861">
      <w:bodyDiv w:val="1"/>
      <w:marLeft w:val="0"/>
      <w:marRight w:val="0"/>
      <w:marTop w:val="0"/>
      <w:marBottom w:val="0"/>
      <w:divBdr>
        <w:top w:val="none" w:sz="0" w:space="0" w:color="auto"/>
        <w:left w:val="none" w:sz="0" w:space="0" w:color="auto"/>
        <w:bottom w:val="none" w:sz="0" w:space="0" w:color="auto"/>
        <w:right w:val="none" w:sz="0" w:space="0" w:color="auto"/>
      </w:divBdr>
    </w:div>
    <w:div w:id="633173121">
      <w:bodyDiv w:val="1"/>
      <w:marLeft w:val="0"/>
      <w:marRight w:val="0"/>
      <w:marTop w:val="0"/>
      <w:marBottom w:val="0"/>
      <w:divBdr>
        <w:top w:val="none" w:sz="0" w:space="0" w:color="auto"/>
        <w:left w:val="none" w:sz="0" w:space="0" w:color="auto"/>
        <w:bottom w:val="none" w:sz="0" w:space="0" w:color="auto"/>
        <w:right w:val="none" w:sz="0" w:space="0" w:color="auto"/>
      </w:divBdr>
    </w:div>
    <w:div w:id="634605031">
      <w:bodyDiv w:val="1"/>
      <w:marLeft w:val="0"/>
      <w:marRight w:val="0"/>
      <w:marTop w:val="0"/>
      <w:marBottom w:val="0"/>
      <w:divBdr>
        <w:top w:val="none" w:sz="0" w:space="0" w:color="auto"/>
        <w:left w:val="none" w:sz="0" w:space="0" w:color="auto"/>
        <w:bottom w:val="none" w:sz="0" w:space="0" w:color="auto"/>
        <w:right w:val="none" w:sz="0" w:space="0" w:color="auto"/>
      </w:divBdr>
    </w:div>
    <w:div w:id="634993593">
      <w:bodyDiv w:val="1"/>
      <w:marLeft w:val="0"/>
      <w:marRight w:val="0"/>
      <w:marTop w:val="0"/>
      <w:marBottom w:val="0"/>
      <w:divBdr>
        <w:top w:val="none" w:sz="0" w:space="0" w:color="auto"/>
        <w:left w:val="none" w:sz="0" w:space="0" w:color="auto"/>
        <w:bottom w:val="none" w:sz="0" w:space="0" w:color="auto"/>
        <w:right w:val="none" w:sz="0" w:space="0" w:color="auto"/>
      </w:divBdr>
    </w:div>
    <w:div w:id="636764773">
      <w:bodyDiv w:val="1"/>
      <w:marLeft w:val="0"/>
      <w:marRight w:val="0"/>
      <w:marTop w:val="0"/>
      <w:marBottom w:val="0"/>
      <w:divBdr>
        <w:top w:val="none" w:sz="0" w:space="0" w:color="auto"/>
        <w:left w:val="none" w:sz="0" w:space="0" w:color="auto"/>
        <w:bottom w:val="none" w:sz="0" w:space="0" w:color="auto"/>
        <w:right w:val="none" w:sz="0" w:space="0" w:color="auto"/>
      </w:divBdr>
    </w:div>
    <w:div w:id="637299951">
      <w:bodyDiv w:val="1"/>
      <w:marLeft w:val="0"/>
      <w:marRight w:val="0"/>
      <w:marTop w:val="0"/>
      <w:marBottom w:val="0"/>
      <w:divBdr>
        <w:top w:val="none" w:sz="0" w:space="0" w:color="auto"/>
        <w:left w:val="none" w:sz="0" w:space="0" w:color="auto"/>
        <w:bottom w:val="none" w:sz="0" w:space="0" w:color="auto"/>
        <w:right w:val="none" w:sz="0" w:space="0" w:color="auto"/>
      </w:divBdr>
    </w:div>
    <w:div w:id="640891459">
      <w:bodyDiv w:val="1"/>
      <w:marLeft w:val="0"/>
      <w:marRight w:val="0"/>
      <w:marTop w:val="0"/>
      <w:marBottom w:val="0"/>
      <w:divBdr>
        <w:top w:val="none" w:sz="0" w:space="0" w:color="auto"/>
        <w:left w:val="none" w:sz="0" w:space="0" w:color="auto"/>
        <w:bottom w:val="none" w:sz="0" w:space="0" w:color="auto"/>
        <w:right w:val="none" w:sz="0" w:space="0" w:color="auto"/>
      </w:divBdr>
    </w:div>
    <w:div w:id="641930217">
      <w:bodyDiv w:val="1"/>
      <w:marLeft w:val="0"/>
      <w:marRight w:val="0"/>
      <w:marTop w:val="0"/>
      <w:marBottom w:val="0"/>
      <w:divBdr>
        <w:top w:val="none" w:sz="0" w:space="0" w:color="auto"/>
        <w:left w:val="none" w:sz="0" w:space="0" w:color="auto"/>
        <w:bottom w:val="none" w:sz="0" w:space="0" w:color="auto"/>
        <w:right w:val="none" w:sz="0" w:space="0" w:color="auto"/>
      </w:divBdr>
    </w:div>
    <w:div w:id="643202524">
      <w:bodyDiv w:val="1"/>
      <w:marLeft w:val="0"/>
      <w:marRight w:val="0"/>
      <w:marTop w:val="0"/>
      <w:marBottom w:val="0"/>
      <w:divBdr>
        <w:top w:val="none" w:sz="0" w:space="0" w:color="auto"/>
        <w:left w:val="none" w:sz="0" w:space="0" w:color="auto"/>
        <w:bottom w:val="none" w:sz="0" w:space="0" w:color="auto"/>
        <w:right w:val="none" w:sz="0" w:space="0" w:color="auto"/>
      </w:divBdr>
    </w:div>
    <w:div w:id="644971421">
      <w:bodyDiv w:val="1"/>
      <w:marLeft w:val="0"/>
      <w:marRight w:val="0"/>
      <w:marTop w:val="0"/>
      <w:marBottom w:val="0"/>
      <w:divBdr>
        <w:top w:val="none" w:sz="0" w:space="0" w:color="auto"/>
        <w:left w:val="none" w:sz="0" w:space="0" w:color="auto"/>
        <w:bottom w:val="none" w:sz="0" w:space="0" w:color="auto"/>
        <w:right w:val="none" w:sz="0" w:space="0" w:color="auto"/>
      </w:divBdr>
    </w:div>
    <w:div w:id="647519531">
      <w:bodyDiv w:val="1"/>
      <w:marLeft w:val="0"/>
      <w:marRight w:val="0"/>
      <w:marTop w:val="0"/>
      <w:marBottom w:val="0"/>
      <w:divBdr>
        <w:top w:val="none" w:sz="0" w:space="0" w:color="auto"/>
        <w:left w:val="none" w:sz="0" w:space="0" w:color="auto"/>
        <w:bottom w:val="none" w:sz="0" w:space="0" w:color="auto"/>
        <w:right w:val="none" w:sz="0" w:space="0" w:color="auto"/>
      </w:divBdr>
    </w:div>
    <w:div w:id="650865358">
      <w:bodyDiv w:val="1"/>
      <w:marLeft w:val="0"/>
      <w:marRight w:val="0"/>
      <w:marTop w:val="0"/>
      <w:marBottom w:val="0"/>
      <w:divBdr>
        <w:top w:val="none" w:sz="0" w:space="0" w:color="auto"/>
        <w:left w:val="none" w:sz="0" w:space="0" w:color="auto"/>
        <w:bottom w:val="none" w:sz="0" w:space="0" w:color="auto"/>
        <w:right w:val="none" w:sz="0" w:space="0" w:color="auto"/>
      </w:divBdr>
    </w:div>
    <w:div w:id="652411373">
      <w:bodyDiv w:val="1"/>
      <w:marLeft w:val="0"/>
      <w:marRight w:val="0"/>
      <w:marTop w:val="0"/>
      <w:marBottom w:val="0"/>
      <w:divBdr>
        <w:top w:val="none" w:sz="0" w:space="0" w:color="auto"/>
        <w:left w:val="none" w:sz="0" w:space="0" w:color="auto"/>
        <w:bottom w:val="none" w:sz="0" w:space="0" w:color="auto"/>
        <w:right w:val="none" w:sz="0" w:space="0" w:color="auto"/>
      </w:divBdr>
    </w:div>
    <w:div w:id="654333301">
      <w:bodyDiv w:val="1"/>
      <w:marLeft w:val="0"/>
      <w:marRight w:val="0"/>
      <w:marTop w:val="0"/>
      <w:marBottom w:val="0"/>
      <w:divBdr>
        <w:top w:val="none" w:sz="0" w:space="0" w:color="auto"/>
        <w:left w:val="none" w:sz="0" w:space="0" w:color="auto"/>
        <w:bottom w:val="none" w:sz="0" w:space="0" w:color="auto"/>
        <w:right w:val="none" w:sz="0" w:space="0" w:color="auto"/>
      </w:divBdr>
    </w:div>
    <w:div w:id="656572159">
      <w:bodyDiv w:val="1"/>
      <w:marLeft w:val="0"/>
      <w:marRight w:val="0"/>
      <w:marTop w:val="0"/>
      <w:marBottom w:val="0"/>
      <w:divBdr>
        <w:top w:val="none" w:sz="0" w:space="0" w:color="auto"/>
        <w:left w:val="none" w:sz="0" w:space="0" w:color="auto"/>
        <w:bottom w:val="none" w:sz="0" w:space="0" w:color="auto"/>
        <w:right w:val="none" w:sz="0" w:space="0" w:color="auto"/>
      </w:divBdr>
    </w:div>
    <w:div w:id="657420280">
      <w:bodyDiv w:val="1"/>
      <w:marLeft w:val="0"/>
      <w:marRight w:val="0"/>
      <w:marTop w:val="0"/>
      <w:marBottom w:val="0"/>
      <w:divBdr>
        <w:top w:val="none" w:sz="0" w:space="0" w:color="auto"/>
        <w:left w:val="none" w:sz="0" w:space="0" w:color="auto"/>
        <w:bottom w:val="none" w:sz="0" w:space="0" w:color="auto"/>
        <w:right w:val="none" w:sz="0" w:space="0" w:color="auto"/>
      </w:divBdr>
    </w:div>
    <w:div w:id="661391523">
      <w:bodyDiv w:val="1"/>
      <w:marLeft w:val="0"/>
      <w:marRight w:val="0"/>
      <w:marTop w:val="0"/>
      <w:marBottom w:val="0"/>
      <w:divBdr>
        <w:top w:val="none" w:sz="0" w:space="0" w:color="auto"/>
        <w:left w:val="none" w:sz="0" w:space="0" w:color="auto"/>
        <w:bottom w:val="none" w:sz="0" w:space="0" w:color="auto"/>
        <w:right w:val="none" w:sz="0" w:space="0" w:color="auto"/>
      </w:divBdr>
    </w:div>
    <w:div w:id="662392397">
      <w:bodyDiv w:val="1"/>
      <w:marLeft w:val="0"/>
      <w:marRight w:val="0"/>
      <w:marTop w:val="0"/>
      <w:marBottom w:val="0"/>
      <w:divBdr>
        <w:top w:val="none" w:sz="0" w:space="0" w:color="auto"/>
        <w:left w:val="none" w:sz="0" w:space="0" w:color="auto"/>
        <w:bottom w:val="none" w:sz="0" w:space="0" w:color="auto"/>
        <w:right w:val="none" w:sz="0" w:space="0" w:color="auto"/>
      </w:divBdr>
    </w:div>
    <w:div w:id="662780936">
      <w:bodyDiv w:val="1"/>
      <w:marLeft w:val="0"/>
      <w:marRight w:val="0"/>
      <w:marTop w:val="0"/>
      <w:marBottom w:val="0"/>
      <w:divBdr>
        <w:top w:val="none" w:sz="0" w:space="0" w:color="auto"/>
        <w:left w:val="none" w:sz="0" w:space="0" w:color="auto"/>
        <w:bottom w:val="none" w:sz="0" w:space="0" w:color="auto"/>
        <w:right w:val="none" w:sz="0" w:space="0" w:color="auto"/>
      </w:divBdr>
    </w:div>
    <w:div w:id="667098690">
      <w:bodyDiv w:val="1"/>
      <w:marLeft w:val="0"/>
      <w:marRight w:val="0"/>
      <w:marTop w:val="0"/>
      <w:marBottom w:val="0"/>
      <w:divBdr>
        <w:top w:val="none" w:sz="0" w:space="0" w:color="auto"/>
        <w:left w:val="none" w:sz="0" w:space="0" w:color="auto"/>
        <w:bottom w:val="none" w:sz="0" w:space="0" w:color="auto"/>
        <w:right w:val="none" w:sz="0" w:space="0" w:color="auto"/>
      </w:divBdr>
    </w:div>
    <w:div w:id="675956836">
      <w:bodyDiv w:val="1"/>
      <w:marLeft w:val="0"/>
      <w:marRight w:val="0"/>
      <w:marTop w:val="0"/>
      <w:marBottom w:val="0"/>
      <w:divBdr>
        <w:top w:val="none" w:sz="0" w:space="0" w:color="auto"/>
        <w:left w:val="none" w:sz="0" w:space="0" w:color="auto"/>
        <w:bottom w:val="none" w:sz="0" w:space="0" w:color="auto"/>
        <w:right w:val="none" w:sz="0" w:space="0" w:color="auto"/>
      </w:divBdr>
    </w:div>
    <w:div w:id="685325207">
      <w:bodyDiv w:val="1"/>
      <w:marLeft w:val="0"/>
      <w:marRight w:val="0"/>
      <w:marTop w:val="0"/>
      <w:marBottom w:val="0"/>
      <w:divBdr>
        <w:top w:val="none" w:sz="0" w:space="0" w:color="auto"/>
        <w:left w:val="none" w:sz="0" w:space="0" w:color="auto"/>
        <w:bottom w:val="none" w:sz="0" w:space="0" w:color="auto"/>
        <w:right w:val="none" w:sz="0" w:space="0" w:color="auto"/>
      </w:divBdr>
    </w:div>
    <w:div w:id="686172630">
      <w:bodyDiv w:val="1"/>
      <w:marLeft w:val="0"/>
      <w:marRight w:val="0"/>
      <w:marTop w:val="0"/>
      <w:marBottom w:val="0"/>
      <w:divBdr>
        <w:top w:val="none" w:sz="0" w:space="0" w:color="auto"/>
        <w:left w:val="none" w:sz="0" w:space="0" w:color="auto"/>
        <w:bottom w:val="none" w:sz="0" w:space="0" w:color="auto"/>
        <w:right w:val="none" w:sz="0" w:space="0" w:color="auto"/>
      </w:divBdr>
    </w:div>
    <w:div w:id="690227593">
      <w:bodyDiv w:val="1"/>
      <w:marLeft w:val="0"/>
      <w:marRight w:val="0"/>
      <w:marTop w:val="0"/>
      <w:marBottom w:val="0"/>
      <w:divBdr>
        <w:top w:val="none" w:sz="0" w:space="0" w:color="auto"/>
        <w:left w:val="none" w:sz="0" w:space="0" w:color="auto"/>
        <w:bottom w:val="none" w:sz="0" w:space="0" w:color="auto"/>
        <w:right w:val="none" w:sz="0" w:space="0" w:color="auto"/>
      </w:divBdr>
    </w:div>
    <w:div w:id="695277488">
      <w:bodyDiv w:val="1"/>
      <w:marLeft w:val="0"/>
      <w:marRight w:val="0"/>
      <w:marTop w:val="0"/>
      <w:marBottom w:val="0"/>
      <w:divBdr>
        <w:top w:val="none" w:sz="0" w:space="0" w:color="auto"/>
        <w:left w:val="none" w:sz="0" w:space="0" w:color="auto"/>
        <w:bottom w:val="none" w:sz="0" w:space="0" w:color="auto"/>
        <w:right w:val="none" w:sz="0" w:space="0" w:color="auto"/>
      </w:divBdr>
    </w:div>
    <w:div w:id="696393869">
      <w:bodyDiv w:val="1"/>
      <w:marLeft w:val="0"/>
      <w:marRight w:val="0"/>
      <w:marTop w:val="0"/>
      <w:marBottom w:val="0"/>
      <w:divBdr>
        <w:top w:val="none" w:sz="0" w:space="0" w:color="auto"/>
        <w:left w:val="none" w:sz="0" w:space="0" w:color="auto"/>
        <w:bottom w:val="none" w:sz="0" w:space="0" w:color="auto"/>
        <w:right w:val="none" w:sz="0" w:space="0" w:color="auto"/>
      </w:divBdr>
    </w:div>
    <w:div w:id="696857594">
      <w:bodyDiv w:val="1"/>
      <w:marLeft w:val="0"/>
      <w:marRight w:val="0"/>
      <w:marTop w:val="0"/>
      <w:marBottom w:val="0"/>
      <w:divBdr>
        <w:top w:val="none" w:sz="0" w:space="0" w:color="auto"/>
        <w:left w:val="none" w:sz="0" w:space="0" w:color="auto"/>
        <w:bottom w:val="none" w:sz="0" w:space="0" w:color="auto"/>
        <w:right w:val="none" w:sz="0" w:space="0" w:color="auto"/>
      </w:divBdr>
      <w:divsChild>
        <w:div w:id="2073962309">
          <w:marLeft w:val="0"/>
          <w:marRight w:val="0"/>
          <w:marTop w:val="0"/>
          <w:marBottom w:val="0"/>
          <w:divBdr>
            <w:top w:val="single" w:sz="2" w:space="0" w:color="E5E7EB"/>
            <w:left w:val="single" w:sz="2" w:space="0" w:color="E5E7EB"/>
            <w:bottom w:val="single" w:sz="2" w:space="0" w:color="E5E7EB"/>
            <w:right w:val="single" w:sz="2" w:space="0" w:color="E5E7EB"/>
          </w:divBdr>
          <w:divsChild>
            <w:div w:id="1081684031">
              <w:marLeft w:val="0"/>
              <w:marRight w:val="0"/>
              <w:marTop w:val="0"/>
              <w:marBottom w:val="0"/>
              <w:divBdr>
                <w:top w:val="single" w:sz="2" w:space="0" w:color="auto"/>
                <w:left w:val="single" w:sz="2" w:space="0" w:color="auto"/>
                <w:bottom w:val="single" w:sz="2" w:space="0" w:color="auto"/>
                <w:right w:val="single" w:sz="2" w:space="0" w:color="auto"/>
              </w:divBdr>
              <w:divsChild>
                <w:div w:id="1718578892">
                  <w:marLeft w:val="0"/>
                  <w:marRight w:val="0"/>
                  <w:marTop w:val="0"/>
                  <w:marBottom w:val="0"/>
                  <w:divBdr>
                    <w:top w:val="single" w:sz="2" w:space="0" w:color="auto"/>
                    <w:left w:val="single" w:sz="2" w:space="0" w:color="auto"/>
                    <w:bottom w:val="single" w:sz="2" w:space="0" w:color="auto"/>
                    <w:right w:val="single" w:sz="2" w:space="0" w:color="auto"/>
                  </w:divBdr>
                  <w:divsChild>
                    <w:div w:id="131873789">
                      <w:marLeft w:val="0"/>
                      <w:marRight w:val="0"/>
                      <w:marTop w:val="0"/>
                      <w:marBottom w:val="0"/>
                      <w:divBdr>
                        <w:top w:val="single" w:sz="2" w:space="0" w:color="E5E7EB"/>
                        <w:left w:val="single" w:sz="2" w:space="0" w:color="E5E7EB"/>
                        <w:bottom w:val="single" w:sz="2" w:space="0" w:color="E5E7EB"/>
                        <w:right w:val="single" w:sz="2" w:space="0" w:color="E5E7EB"/>
                      </w:divBdr>
                      <w:divsChild>
                        <w:div w:id="56516425">
                          <w:marLeft w:val="0"/>
                          <w:marRight w:val="0"/>
                          <w:marTop w:val="0"/>
                          <w:marBottom w:val="0"/>
                          <w:divBdr>
                            <w:top w:val="single" w:sz="2" w:space="0" w:color="E5E7EB"/>
                            <w:left w:val="single" w:sz="2" w:space="0" w:color="E5E7EB"/>
                            <w:bottom w:val="single" w:sz="2" w:space="0" w:color="E5E7EB"/>
                            <w:right w:val="single" w:sz="2" w:space="0" w:color="E5E7EB"/>
                          </w:divBdr>
                          <w:divsChild>
                            <w:div w:id="731004085">
                              <w:marLeft w:val="0"/>
                              <w:marRight w:val="0"/>
                              <w:marTop w:val="0"/>
                              <w:marBottom w:val="0"/>
                              <w:divBdr>
                                <w:top w:val="single" w:sz="2" w:space="0" w:color="E5E7EB"/>
                                <w:left w:val="single" w:sz="2" w:space="0" w:color="E5E7EB"/>
                                <w:bottom w:val="single" w:sz="2" w:space="0" w:color="E5E7EB"/>
                                <w:right w:val="single" w:sz="2" w:space="0" w:color="E5E7EB"/>
                              </w:divBdr>
                              <w:divsChild>
                                <w:div w:id="1447431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37108111">
                  <w:marLeft w:val="0"/>
                  <w:marRight w:val="0"/>
                  <w:marTop w:val="0"/>
                  <w:marBottom w:val="0"/>
                  <w:divBdr>
                    <w:top w:val="single" w:sz="2" w:space="0" w:color="auto"/>
                    <w:left w:val="single" w:sz="2" w:space="0" w:color="auto"/>
                    <w:bottom w:val="single" w:sz="2" w:space="0" w:color="auto"/>
                    <w:right w:val="single" w:sz="2" w:space="0" w:color="auto"/>
                  </w:divBdr>
                  <w:divsChild>
                    <w:div w:id="727920277">
                      <w:marLeft w:val="0"/>
                      <w:marRight w:val="0"/>
                      <w:marTop w:val="0"/>
                      <w:marBottom w:val="0"/>
                      <w:divBdr>
                        <w:top w:val="single" w:sz="2" w:space="0" w:color="E5E7EB"/>
                        <w:left w:val="single" w:sz="2" w:space="0" w:color="E5E7EB"/>
                        <w:bottom w:val="single" w:sz="2" w:space="0" w:color="E5E7EB"/>
                        <w:right w:val="single" w:sz="2" w:space="0" w:color="E5E7EB"/>
                      </w:divBdr>
                      <w:divsChild>
                        <w:div w:id="1654721625">
                          <w:marLeft w:val="0"/>
                          <w:marRight w:val="0"/>
                          <w:marTop w:val="0"/>
                          <w:marBottom w:val="0"/>
                          <w:divBdr>
                            <w:top w:val="single" w:sz="2" w:space="0" w:color="E5E7EB"/>
                            <w:left w:val="single" w:sz="2" w:space="0" w:color="E5E7EB"/>
                            <w:bottom w:val="single" w:sz="2" w:space="0" w:color="E5E7EB"/>
                            <w:right w:val="single" w:sz="2" w:space="0" w:color="E5E7EB"/>
                          </w:divBdr>
                          <w:divsChild>
                            <w:div w:id="600115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8754752">
                          <w:marLeft w:val="0"/>
                          <w:marRight w:val="0"/>
                          <w:marTop w:val="0"/>
                          <w:marBottom w:val="0"/>
                          <w:divBdr>
                            <w:top w:val="single" w:sz="2" w:space="0" w:color="E5E7EB"/>
                            <w:left w:val="single" w:sz="2" w:space="0" w:color="E5E7EB"/>
                            <w:bottom w:val="single" w:sz="2" w:space="0" w:color="E5E7EB"/>
                            <w:right w:val="single" w:sz="2" w:space="0" w:color="E5E7EB"/>
                          </w:divBdr>
                          <w:divsChild>
                            <w:div w:id="788939806">
                              <w:marLeft w:val="0"/>
                              <w:marRight w:val="0"/>
                              <w:marTop w:val="0"/>
                              <w:marBottom w:val="0"/>
                              <w:divBdr>
                                <w:top w:val="single" w:sz="2" w:space="0" w:color="E5E7EB"/>
                                <w:left w:val="single" w:sz="2" w:space="0" w:color="E5E7EB"/>
                                <w:bottom w:val="single" w:sz="2" w:space="0" w:color="E5E7EB"/>
                                <w:right w:val="single" w:sz="2" w:space="0" w:color="E5E7EB"/>
                              </w:divBdr>
                              <w:divsChild>
                                <w:div w:id="1099523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99209660">
      <w:bodyDiv w:val="1"/>
      <w:marLeft w:val="0"/>
      <w:marRight w:val="0"/>
      <w:marTop w:val="0"/>
      <w:marBottom w:val="0"/>
      <w:divBdr>
        <w:top w:val="none" w:sz="0" w:space="0" w:color="auto"/>
        <w:left w:val="none" w:sz="0" w:space="0" w:color="auto"/>
        <w:bottom w:val="none" w:sz="0" w:space="0" w:color="auto"/>
        <w:right w:val="none" w:sz="0" w:space="0" w:color="auto"/>
      </w:divBdr>
    </w:div>
    <w:div w:id="701134269">
      <w:bodyDiv w:val="1"/>
      <w:marLeft w:val="0"/>
      <w:marRight w:val="0"/>
      <w:marTop w:val="0"/>
      <w:marBottom w:val="0"/>
      <w:divBdr>
        <w:top w:val="none" w:sz="0" w:space="0" w:color="auto"/>
        <w:left w:val="none" w:sz="0" w:space="0" w:color="auto"/>
        <w:bottom w:val="none" w:sz="0" w:space="0" w:color="auto"/>
        <w:right w:val="none" w:sz="0" w:space="0" w:color="auto"/>
      </w:divBdr>
    </w:div>
    <w:div w:id="703020042">
      <w:bodyDiv w:val="1"/>
      <w:marLeft w:val="0"/>
      <w:marRight w:val="0"/>
      <w:marTop w:val="0"/>
      <w:marBottom w:val="0"/>
      <w:divBdr>
        <w:top w:val="none" w:sz="0" w:space="0" w:color="auto"/>
        <w:left w:val="none" w:sz="0" w:space="0" w:color="auto"/>
        <w:bottom w:val="none" w:sz="0" w:space="0" w:color="auto"/>
        <w:right w:val="none" w:sz="0" w:space="0" w:color="auto"/>
      </w:divBdr>
    </w:div>
    <w:div w:id="705520770">
      <w:bodyDiv w:val="1"/>
      <w:marLeft w:val="0"/>
      <w:marRight w:val="0"/>
      <w:marTop w:val="0"/>
      <w:marBottom w:val="0"/>
      <w:divBdr>
        <w:top w:val="none" w:sz="0" w:space="0" w:color="auto"/>
        <w:left w:val="none" w:sz="0" w:space="0" w:color="auto"/>
        <w:bottom w:val="none" w:sz="0" w:space="0" w:color="auto"/>
        <w:right w:val="none" w:sz="0" w:space="0" w:color="auto"/>
      </w:divBdr>
    </w:div>
    <w:div w:id="706950361">
      <w:bodyDiv w:val="1"/>
      <w:marLeft w:val="0"/>
      <w:marRight w:val="0"/>
      <w:marTop w:val="0"/>
      <w:marBottom w:val="0"/>
      <w:divBdr>
        <w:top w:val="none" w:sz="0" w:space="0" w:color="auto"/>
        <w:left w:val="none" w:sz="0" w:space="0" w:color="auto"/>
        <w:bottom w:val="none" w:sz="0" w:space="0" w:color="auto"/>
        <w:right w:val="none" w:sz="0" w:space="0" w:color="auto"/>
      </w:divBdr>
    </w:div>
    <w:div w:id="712005801">
      <w:bodyDiv w:val="1"/>
      <w:marLeft w:val="0"/>
      <w:marRight w:val="0"/>
      <w:marTop w:val="0"/>
      <w:marBottom w:val="0"/>
      <w:divBdr>
        <w:top w:val="none" w:sz="0" w:space="0" w:color="auto"/>
        <w:left w:val="none" w:sz="0" w:space="0" w:color="auto"/>
        <w:bottom w:val="none" w:sz="0" w:space="0" w:color="auto"/>
        <w:right w:val="none" w:sz="0" w:space="0" w:color="auto"/>
      </w:divBdr>
    </w:div>
    <w:div w:id="714818523">
      <w:bodyDiv w:val="1"/>
      <w:marLeft w:val="0"/>
      <w:marRight w:val="0"/>
      <w:marTop w:val="0"/>
      <w:marBottom w:val="0"/>
      <w:divBdr>
        <w:top w:val="none" w:sz="0" w:space="0" w:color="auto"/>
        <w:left w:val="none" w:sz="0" w:space="0" w:color="auto"/>
        <w:bottom w:val="none" w:sz="0" w:space="0" w:color="auto"/>
        <w:right w:val="none" w:sz="0" w:space="0" w:color="auto"/>
      </w:divBdr>
    </w:div>
    <w:div w:id="721366358">
      <w:bodyDiv w:val="1"/>
      <w:marLeft w:val="0"/>
      <w:marRight w:val="0"/>
      <w:marTop w:val="0"/>
      <w:marBottom w:val="0"/>
      <w:divBdr>
        <w:top w:val="none" w:sz="0" w:space="0" w:color="auto"/>
        <w:left w:val="none" w:sz="0" w:space="0" w:color="auto"/>
        <w:bottom w:val="none" w:sz="0" w:space="0" w:color="auto"/>
        <w:right w:val="none" w:sz="0" w:space="0" w:color="auto"/>
      </w:divBdr>
    </w:div>
    <w:div w:id="726150207">
      <w:bodyDiv w:val="1"/>
      <w:marLeft w:val="0"/>
      <w:marRight w:val="0"/>
      <w:marTop w:val="0"/>
      <w:marBottom w:val="0"/>
      <w:divBdr>
        <w:top w:val="none" w:sz="0" w:space="0" w:color="auto"/>
        <w:left w:val="none" w:sz="0" w:space="0" w:color="auto"/>
        <w:bottom w:val="none" w:sz="0" w:space="0" w:color="auto"/>
        <w:right w:val="none" w:sz="0" w:space="0" w:color="auto"/>
      </w:divBdr>
    </w:div>
    <w:div w:id="727145846">
      <w:bodyDiv w:val="1"/>
      <w:marLeft w:val="0"/>
      <w:marRight w:val="0"/>
      <w:marTop w:val="0"/>
      <w:marBottom w:val="0"/>
      <w:divBdr>
        <w:top w:val="none" w:sz="0" w:space="0" w:color="auto"/>
        <w:left w:val="none" w:sz="0" w:space="0" w:color="auto"/>
        <w:bottom w:val="none" w:sz="0" w:space="0" w:color="auto"/>
        <w:right w:val="none" w:sz="0" w:space="0" w:color="auto"/>
      </w:divBdr>
    </w:div>
    <w:div w:id="728042447">
      <w:bodyDiv w:val="1"/>
      <w:marLeft w:val="0"/>
      <w:marRight w:val="0"/>
      <w:marTop w:val="0"/>
      <w:marBottom w:val="0"/>
      <w:divBdr>
        <w:top w:val="none" w:sz="0" w:space="0" w:color="auto"/>
        <w:left w:val="none" w:sz="0" w:space="0" w:color="auto"/>
        <w:bottom w:val="none" w:sz="0" w:space="0" w:color="auto"/>
        <w:right w:val="none" w:sz="0" w:space="0" w:color="auto"/>
      </w:divBdr>
    </w:div>
    <w:div w:id="736174620">
      <w:bodyDiv w:val="1"/>
      <w:marLeft w:val="0"/>
      <w:marRight w:val="0"/>
      <w:marTop w:val="0"/>
      <w:marBottom w:val="0"/>
      <w:divBdr>
        <w:top w:val="none" w:sz="0" w:space="0" w:color="auto"/>
        <w:left w:val="none" w:sz="0" w:space="0" w:color="auto"/>
        <w:bottom w:val="none" w:sz="0" w:space="0" w:color="auto"/>
        <w:right w:val="none" w:sz="0" w:space="0" w:color="auto"/>
      </w:divBdr>
    </w:div>
    <w:div w:id="740755167">
      <w:bodyDiv w:val="1"/>
      <w:marLeft w:val="0"/>
      <w:marRight w:val="0"/>
      <w:marTop w:val="0"/>
      <w:marBottom w:val="0"/>
      <w:divBdr>
        <w:top w:val="none" w:sz="0" w:space="0" w:color="auto"/>
        <w:left w:val="none" w:sz="0" w:space="0" w:color="auto"/>
        <w:bottom w:val="none" w:sz="0" w:space="0" w:color="auto"/>
        <w:right w:val="none" w:sz="0" w:space="0" w:color="auto"/>
      </w:divBdr>
    </w:div>
    <w:div w:id="742264724">
      <w:bodyDiv w:val="1"/>
      <w:marLeft w:val="0"/>
      <w:marRight w:val="0"/>
      <w:marTop w:val="0"/>
      <w:marBottom w:val="0"/>
      <w:divBdr>
        <w:top w:val="none" w:sz="0" w:space="0" w:color="auto"/>
        <w:left w:val="none" w:sz="0" w:space="0" w:color="auto"/>
        <w:bottom w:val="none" w:sz="0" w:space="0" w:color="auto"/>
        <w:right w:val="none" w:sz="0" w:space="0" w:color="auto"/>
      </w:divBdr>
    </w:div>
    <w:div w:id="749736623">
      <w:bodyDiv w:val="1"/>
      <w:marLeft w:val="0"/>
      <w:marRight w:val="0"/>
      <w:marTop w:val="0"/>
      <w:marBottom w:val="0"/>
      <w:divBdr>
        <w:top w:val="none" w:sz="0" w:space="0" w:color="auto"/>
        <w:left w:val="none" w:sz="0" w:space="0" w:color="auto"/>
        <w:bottom w:val="none" w:sz="0" w:space="0" w:color="auto"/>
        <w:right w:val="none" w:sz="0" w:space="0" w:color="auto"/>
      </w:divBdr>
    </w:div>
    <w:div w:id="757365367">
      <w:bodyDiv w:val="1"/>
      <w:marLeft w:val="0"/>
      <w:marRight w:val="0"/>
      <w:marTop w:val="0"/>
      <w:marBottom w:val="0"/>
      <w:divBdr>
        <w:top w:val="none" w:sz="0" w:space="0" w:color="auto"/>
        <w:left w:val="none" w:sz="0" w:space="0" w:color="auto"/>
        <w:bottom w:val="none" w:sz="0" w:space="0" w:color="auto"/>
        <w:right w:val="none" w:sz="0" w:space="0" w:color="auto"/>
      </w:divBdr>
    </w:div>
    <w:div w:id="757872621">
      <w:bodyDiv w:val="1"/>
      <w:marLeft w:val="0"/>
      <w:marRight w:val="0"/>
      <w:marTop w:val="0"/>
      <w:marBottom w:val="0"/>
      <w:divBdr>
        <w:top w:val="none" w:sz="0" w:space="0" w:color="auto"/>
        <w:left w:val="none" w:sz="0" w:space="0" w:color="auto"/>
        <w:bottom w:val="none" w:sz="0" w:space="0" w:color="auto"/>
        <w:right w:val="none" w:sz="0" w:space="0" w:color="auto"/>
      </w:divBdr>
    </w:div>
    <w:div w:id="758135872">
      <w:bodyDiv w:val="1"/>
      <w:marLeft w:val="0"/>
      <w:marRight w:val="0"/>
      <w:marTop w:val="0"/>
      <w:marBottom w:val="0"/>
      <w:divBdr>
        <w:top w:val="none" w:sz="0" w:space="0" w:color="auto"/>
        <w:left w:val="none" w:sz="0" w:space="0" w:color="auto"/>
        <w:bottom w:val="none" w:sz="0" w:space="0" w:color="auto"/>
        <w:right w:val="none" w:sz="0" w:space="0" w:color="auto"/>
      </w:divBdr>
    </w:div>
    <w:div w:id="758797745">
      <w:bodyDiv w:val="1"/>
      <w:marLeft w:val="0"/>
      <w:marRight w:val="0"/>
      <w:marTop w:val="0"/>
      <w:marBottom w:val="0"/>
      <w:divBdr>
        <w:top w:val="none" w:sz="0" w:space="0" w:color="auto"/>
        <w:left w:val="none" w:sz="0" w:space="0" w:color="auto"/>
        <w:bottom w:val="none" w:sz="0" w:space="0" w:color="auto"/>
        <w:right w:val="none" w:sz="0" w:space="0" w:color="auto"/>
      </w:divBdr>
    </w:div>
    <w:div w:id="761878320">
      <w:bodyDiv w:val="1"/>
      <w:marLeft w:val="0"/>
      <w:marRight w:val="0"/>
      <w:marTop w:val="0"/>
      <w:marBottom w:val="0"/>
      <w:divBdr>
        <w:top w:val="none" w:sz="0" w:space="0" w:color="auto"/>
        <w:left w:val="none" w:sz="0" w:space="0" w:color="auto"/>
        <w:bottom w:val="none" w:sz="0" w:space="0" w:color="auto"/>
        <w:right w:val="none" w:sz="0" w:space="0" w:color="auto"/>
      </w:divBdr>
    </w:div>
    <w:div w:id="763454799">
      <w:bodyDiv w:val="1"/>
      <w:marLeft w:val="0"/>
      <w:marRight w:val="0"/>
      <w:marTop w:val="0"/>
      <w:marBottom w:val="0"/>
      <w:divBdr>
        <w:top w:val="none" w:sz="0" w:space="0" w:color="auto"/>
        <w:left w:val="none" w:sz="0" w:space="0" w:color="auto"/>
        <w:bottom w:val="none" w:sz="0" w:space="0" w:color="auto"/>
        <w:right w:val="none" w:sz="0" w:space="0" w:color="auto"/>
      </w:divBdr>
    </w:div>
    <w:div w:id="764769223">
      <w:bodyDiv w:val="1"/>
      <w:marLeft w:val="0"/>
      <w:marRight w:val="0"/>
      <w:marTop w:val="0"/>
      <w:marBottom w:val="0"/>
      <w:divBdr>
        <w:top w:val="none" w:sz="0" w:space="0" w:color="auto"/>
        <w:left w:val="none" w:sz="0" w:space="0" w:color="auto"/>
        <w:bottom w:val="none" w:sz="0" w:space="0" w:color="auto"/>
        <w:right w:val="none" w:sz="0" w:space="0" w:color="auto"/>
      </w:divBdr>
    </w:div>
    <w:div w:id="767307310">
      <w:bodyDiv w:val="1"/>
      <w:marLeft w:val="0"/>
      <w:marRight w:val="0"/>
      <w:marTop w:val="0"/>
      <w:marBottom w:val="0"/>
      <w:divBdr>
        <w:top w:val="none" w:sz="0" w:space="0" w:color="auto"/>
        <w:left w:val="none" w:sz="0" w:space="0" w:color="auto"/>
        <w:bottom w:val="none" w:sz="0" w:space="0" w:color="auto"/>
        <w:right w:val="none" w:sz="0" w:space="0" w:color="auto"/>
      </w:divBdr>
    </w:div>
    <w:div w:id="768157016">
      <w:bodyDiv w:val="1"/>
      <w:marLeft w:val="0"/>
      <w:marRight w:val="0"/>
      <w:marTop w:val="0"/>
      <w:marBottom w:val="0"/>
      <w:divBdr>
        <w:top w:val="none" w:sz="0" w:space="0" w:color="auto"/>
        <w:left w:val="none" w:sz="0" w:space="0" w:color="auto"/>
        <w:bottom w:val="none" w:sz="0" w:space="0" w:color="auto"/>
        <w:right w:val="none" w:sz="0" w:space="0" w:color="auto"/>
      </w:divBdr>
    </w:div>
    <w:div w:id="768355946">
      <w:bodyDiv w:val="1"/>
      <w:marLeft w:val="0"/>
      <w:marRight w:val="0"/>
      <w:marTop w:val="0"/>
      <w:marBottom w:val="0"/>
      <w:divBdr>
        <w:top w:val="none" w:sz="0" w:space="0" w:color="auto"/>
        <w:left w:val="none" w:sz="0" w:space="0" w:color="auto"/>
        <w:bottom w:val="none" w:sz="0" w:space="0" w:color="auto"/>
        <w:right w:val="none" w:sz="0" w:space="0" w:color="auto"/>
      </w:divBdr>
    </w:div>
    <w:div w:id="771391285">
      <w:bodyDiv w:val="1"/>
      <w:marLeft w:val="0"/>
      <w:marRight w:val="0"/>
      <w:marTop w:val="0"/>
      <w:marBottom w:val="0"/>
      <w:divBdr>
        <w:top w:val="none" w:sz="0" w:space="0" w:color="auto"/>
        <w:left w:val="none" w:sz="0" w:space="0" w:color="auto"/>
        <w:bottom w:val="none" w:sz="0" w:space="0" w:color="auto"/>
        <w:right w:val="none" w:sz="0" w:space="0" w:color="auto"/>
      </w:divBdr>
    </w:div>
    <w:div w:id="773093948">
      <w:bodyDiv w:val="1"/>
      <w:marLeft w:val="0"/>
      <w:marRight w:val="0"/>
      <w:marTop w:val="0"/>
      <w:marBottom w:val="0"/>
      <w:divBdr>
        <w:top w:val="none" w:sz="0" w:space="0" w:color="auto"/>
        <w:left w:val="none" w:sz="0" w:space="0" w:color="auto"/>
        <w:bottom w:val="none" w:sz="0" w:space="0" w:color="auto"/>
        <w:right w:val="none" w:sz="0" w:space="0" w:color="auto"/>
      </w:divBdr>
    </w:div>
    <w:div w:id="776490704">
      <w:bodyDiv w:val="1"/>
      <w:marLeft w:val="0"/>
      <w:marRight w:val="0"/>
      <w:marTop w:val="0"/>
      <w:marBottom w:val="0"/>
      <w:divBdr>
        <w:top w:val="none" w:sz="0" w:space="0" w:color="auto"/>
        <w:left w:val="none" w:sz="0" w:space="0" w:color="auto"/>
        <w:bottom w:val="none" w:sz="0" w:space="0" w:color="auto"/>
        <w:right w:val="none" w:sz="0" w:space="0" w:color="auto"/>
      </w:divBdr>
    </w:div>
    <w:div w:id="777410805">
      <w:bodyDiv w:val="1"/>
      <w:marLeft w:val="0"/>
      <w:marRight w:val="0"/>
      <w:marTop w:val="0"/>
      <w:marBottom w:val="0"/>
      <w:divBdr>
        <w:top w:val="none" w:sz="0" w:space="0" w:color="auto"/>
        <w:left w:val="none" w:sz="0" w:space="0" w:color="auto"/>
        <w:bottom w:val="none" w:sz="0" w:space="0" w:color="auto"/>
        <w:right w:val="none" w:sz="0" w:space="0" w:color="auto"/>
      </w:divBdr>
    </w:div>
    <w:div w:id="779254224">
      <w:bodyDiv w:val="1"/>
      <w:marLeft w:val="0"/>
      <w:marRight w:val="0"/>
      <w:marTop w:val="0"/>
      <w:marBottom w:val="0"/>
      <w:divBdr>
        <w:top w:val="none" w:sz="0" w:space="0" w:color="auto"/>
        <w:left w:val="none" w:sz="0" w:space="0" w:color="auto"/>
        <w:bottom w:val="none" w:sz="0" w:space="0" w:color="auto"/>
        <w:right w:val="none" w:sz="0" w:space="0" w:color="auto"/>
      </w:divBdr>
    </w:div>
    <w:div w:id="780420570">
      <w:bodyDiv w:val="1"/>
      <w:marLeft w:val="0"/>
      <w:marRight w:val="0"/>
      <w:marTop w:val="0"/>
      <w:marBottom w:val="0"/>
      <w:divBdr>
        <w:top w:val="none" w:sz="0" w:space="0" w:color="auto"/>
        <w:left w:val="none" w:sz="0" w:space="0" w:color="auto"/>
        <w:bottom w:val="none" w:sz="0" w:space="0" w:color="auto"/>
        <w:right w:val="none" w:sz="0" w:space="0" w:color="auto"/>
      </w:divBdr>
    </w:div>
    <w:div w:id="781263030">
      <w:bodyDiv w:val="1"/>
      <w:marLeft w:val="0"/>
      <w:marRight w:val="0"/>
      <w:marTop w:val="0"/>
      <w:marBottom w:val="0"/>
      <w:divBdr>
        <w:top w:val="none" w:sz="0" w:space="0" w:color="auto"/>
        <w:left w:val="none" w:sz="0" w:space="0" w:color="auto"/>
        <w:bottom w:val="none" w:sz="0" w:space="0" w:color="auto"/>
        <w:right w:val="none" w:sz="0" w:space="0" w:color="auto"/>
      </w:divBdr>
    </w:div>
    <w:div w:id="790323240">
      <w:bodyDiv w:val="1"/>
      <w:marLeft w:val="0"/>
      <w:marRight w:val="0"/>
      <w:marTop w:val="0"/>
      <w:marBottom w:val="0"/>
      <w:divBdr>
        <w:top w:val="none" w:sz="0" w:space="0" w:color="auto"/>
        <w:left w:val="none" w:sz="0" w:space="0" w:color="auto"/>
        <w:bottom w:val="none" w:sz="0" w:space="0" w:color="auto"/>
        <w:right w:val="none" w:sz="0" w:space="0" w:color="auto"/>
      </w:divBdr>
    </w:div>
    <w:div w:id="797143048">
      <w:bodyDiv w:val="1"/>
      <w:marLeft w:val="0"/>
      <w:marRight w:val="0"/>
      <w:marTop w:val="0"/>
      <w:marBottom w:val="0"/>
      <w:divBdr>
        <w:top w:val="none" w:sz="0" w:space="0" w:color="auto"/>
        <w:left w:val="none" w:sz="0" w:space="0" w:color="auto"/>
        <w:bottom w:val="none" w:sz="0" w:space="0" w:color="auto"/>
        <w:right w:val="none" w:sz="0" w:space="0" w:color="auto"/>
      </w:divBdr>
    </w:div>
    <w:div w:id="800226614">
      <w:bodyDiv w:val="1"/>
      <w:marLeft w:val="0"/>
      <w:marRight w:val="0"/>
      <w:marTop w:val="0"/>
      <w:marBottom w:val="0"/>
      <w:divBdr>
        <w:top w:val="none" w:sz="0" w:space="0" w:color="auto"/>
        <w:left w:val="none" w:sz="0" w:space="0" w:color="auto"/>
        <w:bottom w:val="none" w:sz="0" w:space="0" w:color="auto"/>
        <w:right w:val="none" w:sz="0" w:space="0" w:color="auto"/>
      </w:divBdr>
    </w:div>
    <w:div w:id="803307318">
      <w:bodyDiv w:val="1"/>
      <w:marLeft w:val="0"/>
      <w:marRight w:val="0"/>
      <w:marTop w:val="0"/>
      <w:marBottom w:val="0"/>
      <w:divBdr>
        <w:top w:val="none" w:sz="0" w:space="0" w:color="auto"/>
        <w:left w:val="none" w:sz="0" w:space="0" w:color="auto"/>
        <w:bottom w:val="none" w:sz="0" w:space="0" w:color="auto"/>
        <w:right w:val="none" w:sz="0" w:space="0" w:color="auto"/>
      </w:divBdr>
    </w:div>
    <w:div w:id="808206029">
      <w:bodyDiv w:val="1"/>
      <w:marLeft w:val="0"/>
      <w:marRight w:val="0"/>
      <w:marTop w:val="0"/>
      <w:marBottom w:val="0"/>
      <w:divBdr>
        <w:top w:val="none" w:sz="0" w:space="0" w:color="auto"/>
        <w:left w:val="none" w:sz="0" w:space="0" w:color="auto"/>
        <w:bottom w:val="none" w:sz="0" w:space="0" w:color="auto"/>
        <w:right w:val="none" w:sz="0" w:space="0" w:color="auto"/>
      </w:divBdr>
    </w:div>
    <w:div w:id="811217546">
      <w:bodyDiv w:val="1"/>
      <w:marLeft w:val="0"/>
      <w:marRight w:val="0"/>
      <w:marTop w:val="0"/>
      <w:marBottom w:val="0"/>
      <w:divBdr>
        <w:top w:val="none" w:sz="0" w:space="0" w:color="auto"/>
        <w:left w:val="none" w:sz="0" w:space="0" w:color="auto"/>
        <w:bottom w:val="none" w:sz="0" w:space="0" w:color="auto"/>
        <w:right w:val="none" w:sz="0" w:space="0" w:color="auto"/>
      </w:divBdr>
    </w:div>
    <w:div w:id="813765230">
      <w:bodyDiv w:val="1"/>
      <w:marLeft w:val="0"/>
      <w:marRight w:val="0"/>
      <w:marTop w:val="0"/>
      <w:marBottom w:val="0"/>
      <w:divBdr>
        <w:top w:val="none" w:sz="0" w:space="0" w:color="auto"/>
        <w:left w:val="none" w:sz="0" w:space="0" w:color="auto"/>
        <w:bottom w:val="none" w:sz="0" w:space="0" w:color="auto"/>
        <w:right w:val="none" w:sz="0" w:space="0" w:color="auto"/>
      </w:divBdr>
    </w:div>
    <w:div w:id="819345825">
      <w:bodyDiv w:val="1"/>
      <w:marLeft w:val="0"/>
      <w:marRight w:val="0"/>
      <w:marTop w:val="0"/>
      <w:marBottom w:val="0"/>
      <w:divBdr>
        <w:top w:val="none" w:sz="0" w:space="0" w:color="auto"/>
        <w:left w:val="none" w:sz="0" w:space="0" w:color="auto"/>
        <w:bottom w:val="none" w:sz="0" w:space="0" w:color="auto"/>
        <w:right w:val="none" w:sz="0" w:space="0" w:color="auto"/>
      </w:divBdr>
    </w:div>
    <w:div w:id="820318392">
      <w:bodyDiv w:val="1"/>
      <w:marLeft w:val="0"/>
      <w:marRight w:val="0"/>
      <w:marTop w:val="0"/>
      <w:marBottom w:val="0"/>
      <w:divBdr>
        <w:top w:val="none" w:sz="0" w:space="0" w:color="auto"/>
        <w:left w:val="none" w:sz="0" w:space="0" w:color="auto"/>
        <w:bottom w:val="none" w:sz="0" w:space="0" w:color="auto"/>
        <w:right w:val="none" w:sz="0" w:space="0" w:color="auto"/>
      </w:divBdr>
    </w:div>
    <w:div w:id="820805628">
      <w:bodyDiv w:val="1"/>
      <w:marLeft w:val="0"/>
      <w:marRight w:val="0"/>
      <w:marTop w:val="0"/>
      <w:marBottom w:val="0"/>
      <w:divBdr>
        <w:top w:val="none" w:sz="0" w:space="0" w:color="auto"/>
        <w:left w:val="none" w:sz="0" w:space="0" w:color="auto"/>
        <w:bottom w:val="none" w:sz="0" w:space="0" w:color="auto"/>
        <w:right w:val="none" w:sz="0" w:space="0" w:color="auto"/>
      </w:divBdr>
    </w:div>
    <w:div w:id="829179040">
      <w:bodyDiv w:val="1"/>
      <w:marLeft w:val="0"/>
      <w:marRight w:val="0"/>
      <w:marTop w:val="0"/>
      <w:marBottom w:val="0"/>
      <w:divBdr>
        <w:top w:val="none" w:sz="0" w:space="0" w:color="auto"/>
        <w:left w:val="none" w:sz="0" w:space="0" w:color="auto"/>
        <w:bottom w:val="none" w:sz="0" w:space="0" w:color="auto"/>
        <w:right w:val="none" w:sz="0" w:space="0" w:color="auto"/>
      </w:divBdr>
    </w:div>
    <w:div w:id="829711042">
      <w:bodyDiv w:val="1"/>
      <w:marLeft w:val="0"/>
      <w:marRight w:val="0"/>
      <w:marTop w:val="0"/>
      <w:marBottom w:val="0"/>
      <w:divBdr>
        <w:top w:val="none" w:sz="0" w:space="0" w:color="auto"/>
        <w:left w:val="none" w:sz="0" w:space="0" w:color="auto"/>
        <w:bottom w:val="none" w:sz="0" w:space="0" w:color="auto"/>
        <w:right w:val="none" w:sz="0" w:space="0" w:color="auto"/>
      </w:divBdr>
    </w:div>
    <w:div w:id="832836432">
      <w:bodyDiv w:val="1"/>
      <w:marLeft w:val="0"/>
      <w:marRight w:val="0"/>
      <w:marTop w:val="0"/>
      <w:marBottom w:val="0"/>
      <w:divBdr>
        <w:top w:val="none" w:sz="0" w:space="0" w:color="auto"/>
        <w:left w:val="none" w:sz="0" w:space="0" w:color="auto"/>
        <w:bottom w:val="none" w:sz="0" w:space="0" w:color="auto"/>
        <w:right w:val="none" w:sz="0" w:space="0" w:color="auto"/>
      </w:divBdr>
    </w:div>
    <w:div w:id="834295451">
      <w:bodyDiv w:val="1"/>
      <w:marLeft w:val="0"/>
      <w:marRight w:val="0"/>
      <w:marTop w:val="0"/>
      <w:marBottom w:val="0"/>
      <w:divBdr>
        <w:top w:val="none" w:sz="0" w:space="0" w:color="auto"/>
        <w:left w:val="none" w:sz="0" w:space="0" w:color="auto"/>
        <w:bottom w:val="none" w:sz="0" w:space="0" w:color="auto"/>
        <w:right w:val="none" w:sz="0" w:space="0" w:color="auto"/>
      </w:divBdr>
    </w:div>
    <w:div w:id="834687174">
      <w:bodyDiv w:val="1"/>
      <w:marLeft w:val="0"/>
      <w:marRight w:val="0"/>
      <w:marTop w:val="0"/>
      <w:marBottom w:val="0"/>
      <w:divBdr>
        <w:top w:val="none" w:sz="0" w:space="0" w:color="auto"/>
        <w:left w:val="none" w:sz="0" w:space="0" w:color="auto"/>
        <w:bottom w:val="none" w:sz="0" w:space="0" w:color="auto"/>
        <w:right w:val="none" w:sz="0" w:space="0" w:color="auto"/>
      </w:divBdr>
    </w:div>
    <w:div w:id="836963589">
      <w:bodyDiv w:val="1"/>
      <w:marLeft w:val="0"/>
      <w:marRight w:val="0"/>
      <w:marTop w:val="0"/>
      <w:marBottom w:val="0"/>
      <w:divBdr>
        <w:top w:val="none" w:sz="0" w:space="0" w:color="auto"/>
        <w:left w:val="none" w:sz="0" w:space="0" w:color="auto"/>
        <w:bottom w:val="none" w:sz="0" w:space="0" w:color="auto"/>
        <w:right w:val="none" w:sz="0" w:space="0" w:color="auto"/>
      </w:divBdr>
    </w:div>
    <w:div w:id="837765141">
      <w:bodyDiv w:val="1"/>
      <w:marLeft w:val="0"/>
      <w:marRight w:val="0"/>
      <w:marTop w:val="0"/>
      <w:marBottom w:val="0"/>
      <w:divBdr>
        <w:top w:val="none" w:sz="0" w:space="0" w:color="auto"/>
        <w:left w:val="none" w:sz="0" w:space="0" w:color="auto"/>
        <w:bottom w:val="none" w:sz="0" w:space="0" w:color="auto"/>
        <w:right w:val="none" w:sz="0" w:space="0" w:color="auto"/>
      </w:divBdr>
    </w:div>
    <w:div w:id="838009904">
      <w:bodyDiv w:val="1"/>
      <w:marLeft w:val="0"/>
      <w:marRight w:val="0"/>
      <w:marTop w:val="0"/>
      <w:marBottom w:val="0"/>
      <w:divBdr>
        <w:top w:val="none" w:sz="0" w:space="0" w:color="auto"/>
        <w:left w:val="none" w:sz="0" w:space="0" w:color="auto"/>
        <w:bottom w:val="none" w:sz="0" w:space="0" w:color="auto"/>
        <w:right w:val="none" w:sz="0" w:space="0" w:color="auto"/>
      </w:divBdr>
    </w:div>
    <w:div w:id="841512081">
      <w:bodyDiv w:val="1"/>
      <w:marLeft w:val="0"/>
      <w:marRight w:val="0"/>
      <w:marTop w:val="0"/>
      <w:marBottom w:val="0"/>
      <w:divBdr>
        <w:top w:val="none" w:sz="0" w:space="0" w:color="auto"/>
        <w:left w:val="none" w:sz="0" w:space="0" w:color="auto"/>
        <w:bottom w:val="none" w:sz="0" w:space="0" w:color="auto"/>
        <w:right w:val="none" w:sz="0" w:space="0" w:color="auto"/>
      </w:divBdr>
    </w:div>
    <w:div w:id="843056146">
      <w:bodyDiv w:val="1"/>
      <w:marLeft w:val="0"/>
      <w:marRight w:val="0"/>
      <w:marTop w:val="0"/>
      <w:marBottom w:val="0"/>
      <w:divBdr>
        <w:top w:val="none" w:sz="0" w:space="0" w:color="auto"/>
        <w:left w:val="none" w:sz="0" w:space="0" w:color="auto"/>
        <w:bottom w:val="none" w:sz="0" w:space="0" w:color="auto"/>
        <w:right w:val="none" w:sz="0" w:space="0" w:color="auto"/>
      </w:divBdr>
    </w:div>
    <w:div w:id="845635565">
      <w:bodyDiv w:val="1"/>
      <w:marLeft w:val="0"/>
      <w:marRight w:val="0"/>
      <w:marTop w:val="0"/>
      <w:marBottom w:val="0"/>
      <w:divBdr>
        <w:top w:val="none" w:sz="0" w:space="0" w:color="auto"/>
        <w:left w:val="none" w:sz="0" w:space="0" w:color="auto"/>
        <w:bottom w:val="none" w:sz="0" w:space="0" w:color="auto"/>
        <w:right w:val="none" w:sz="0" w:space="0" w:color="auto"/>
      </w:divBdr>
    </w:div>
    <w:div w:id="848564296">
      <w:bodyDiv w:val="1"/>
      <w:marLeft w:val="0"/>
      <w:marRight w:val="0"/>
      <w:marTop w:val="0"/>
      <w:marBottom w:val="0"/>
      <w:divBdr>
        <w:top w:val="none" w:sz="0" w:space="0" w:color="auto"/>
        <w:left w:val="none" w:sz="0" w:space="0" w:color="auto"/>
        <w:bottom w:val="none" w:sz="0" w:space="0" w:color="auto"/>
        <w:right w:val="none" w:sz="0" w:space="0" w:color="auto"/>
      </w:divBdr>
    </w:div>
    <w:div w:id="850216007">
      <w:bodyDiv w:val="1"/>
      <w:marLeft w:val="0"/>
      <w:marRight w:val="0"/>
      <w:marTop w:val="0"/>
      <w:marBottom w:val="0"/>
      <w:divBdr>
        <w:top w:val="none" w:sz="0" w:space="0" w:color="auto"/>
        <w:left w:val="none" w:sz="0" w:space="0" w:color="auto"/>
        <w:bottom w:val="none" w:sz="0" w:space="0" w:color="auto"/>
        <w:right w:val="none" w:sz="0" w:space="0" w:color="auto"/>
      </w:divBdr>
    </w:div>
    <w:div w:id="851727778">
      <w:bodyDiv w:val="1"/>
      <w:marLeft w:val="0"/>
      <w:marRight w:val="0"/>
      <w:marTop w:val="0"/>
      <w:marBottom w:val="0"/>
      <w:divBdr>
        <w:top w:val="none" w:sz="0" w:space="0" w:color="auto"/>
        <w:left w:val="none" w:sz="0" w:space="0" w:color="auto"/>
        <w:bottom w:val="none" w:sz="0" w:space="0" w:color="auto"/>
        <w:right w:val="none" w:sz="0" w:space="0" w:color="auto"/>
      </w:divBdr>
    </w:div>
    <w:div w:id="857743634">
      <w:bodyDiv w:val="1"/>
      <w:marLeft w:val="0"/>
      <w:marRight w:val="0"/>
      <w:marTop w:val="0"/>
      <w:marBottom w:val="0"/>
      <w:divBdr>
        <w:top w:val="none" w:sz="0" w:space="0" w:color="auto"/>
        <w:left w:val="none" w:sz="0" w:space="0" w:color="auto"/>
        <w:bottom w:val="none" w:sz="0" w:space="0" w:color="auto"/>
        <w:right w:val="none" w:sz="0" w:space="0" w:color="auto"/>
      </w:divBdr>
    </w:div>
    <w:div w:id="860321905">
      <w:bodyDiv w:val="1"/>
      <w:marLeft w:val="0"/>
      <w:marRight w:val="0"/>
      <w:marTop w:val="0"/>
      <w:marBottom w:val="0"/>
      <w:divBdr>
        <w:top w:val="none" w:sz="0" w:space="0" w:color="auto"/>
        <w:left w:val="none" w:sz="0" w:space="0" w:color="auto"/>
        <w:bottom w:val="none" w:sz="0" w:space="0" w:color="auto"/>
        <w:right w:val="none" w:sz="0" w:space="0" w:color="auto"/>
      </w:divBdr>
    </w:div>
    <w:div w:id="861935800">
      <w:bodyDiv w:val="1"/>
      <w:marLeft w:val="0"/>
      <w:marRight w:val="0"/>
      <w:marTop w:val="0"/>
      <w:marBottom w:val="0"/>
      <w:divBdr>
        <w:top w:val="none" w:sz="0" w:space="0" w:color="auto"/>
        <w:left w:val="none" w:sz="0" w:space="0" w:color="auto"/>
        <w:bottom w:val="none" w:sz="0" w:space="0" w:color="auto"/>
        <w:right w:val="none" w:sz="0" w:space="0" w:color="auto"/>
      </w:divBdr>
    </w:div>
    <w:div w:id="862788095">
      <w:bodyDiv w:val="1"/>
      <w:marLeft w:val="0"/>
      <w:marRight w:val="0"/>
      <w:marTop w:val="0"/>
      <w:marBottom w:val="0"/>
      <w:divBdr>
        <w:top w:val="none" w:sz="0" w:space="0" w:color="auto"/>
        <w:left w:val="none" w:sz="0" w:space="0" w:color="auto"/>
        <w:bottom w:val="none" w:sz="0" w:space="0" w:color="auto"/>
        <w:right w:val="none" w:sz="0" w:space="0" w:color="auto"/>
      </w:divBdr>
    </w:div>
    <w:div w:id="864632214">
      <w:bodyDiv w:val="1"/>
      <w:marLeft w:val="0"/>
      <w:marRight w:val="0"/>
      <w:marTop w:val="0"/>
      <w:marBottom w:val="0"/>
      <w:divBdr>
        <w:top w:val="none" w:sz="0" w:space="0" w:color="auto"/>
        <w:left w:val="none" w:sz="0" w:space="0" w:color="auto"/>
        <w:bottom w:val="none" w:sz="0" w:space="0" w:color="auto"/>
        <w:right w:val="none" w:sz="0" w:space="0" w:color="auto"/>
      </w:divBdr>
    </w:div>
    <w:div w:id="865673933">
      <w:bodyDiv w:val="1"/>
      <w:marLeft w:val="0"/>
      <w:marRight w:val="0"/>
      <w:marTop w:val="0"/>
      <w:marBottom w:val="0"/>
      <w:divBdr>
        <w:top w:val="none" w:sz="0" w:space="0" w:color="auto"/>
        <w:left w:val="none" w:sz="0" w:space="0" w:color="auto"/>
        <w:bottom w:val="none" w:sz="0" w:space="0" w:color="auto"/>
        <w:right w:val="none" w:sz="0" w:space="0" w:color="auto"/>
      </w:divBdr>
    </w:div>
    <w:div w:id="872881690">
      <w:bodyDiv w:val="1"/>
      <w:marLeft w:val="0"/>
      <w:marRight w:val="0"/>
      <w:marTop w:val="0"/>
      <w:marBottom w:val="0"/>
      <w:divBdr>
        <w:top w:val="none" w:sz="0" w:space="0" w:color="auto"/>
        <w:left w:val="none" w:sz="0" w:space="0" w:color="auto"/>
        <w:bottom w:val="none" w:sz="0" w:space="0" w:color="auto"/>
        <w:right w:val="none" w:sz="0" w:space="0" w:color="auto"/>
      </w:divBdr>
    </w:div>
    <w:div w:id="873806755">
      <w:bodyDiv w:val="1"/>
      <w:marLeft w:val="0"/>
      <w:marRight w:val="0"/>
      <w:marTop w:val="0"/>
      <w:marBottom w:val="0"/>
      <w:divBdr>
        <w:top w:val="none" w:sz="0" w:space="0" w:color="auto"/>
        <w:left w:val="none" w:sz="0" w:space="0" w:color="auto"/>
        <w:bottom w:val="none" w:sz="0" w:space="0" w:color="auto"/>
        <w:right w:val="none" w:sz="0" w:space="0" w:color="auto"/>
      </w:divBdr>
    </w:div>
    <w:div w:id="874543032">
      <w:bodyDiv w:val="1"/>
      <w:marLeft w:val="0"/>
      <w:marRight w:val="0"/>
      <w:marTop w:val="0"/>
      <w:marBottom w:val="0"/>
      <w:divBdr>
        <w:top w:val="none" w:sz="0" w:space="0" w:color="auto"/>
        <w:left w:val="none" w:sz="0" w:space="0" w:color="auto"/>
        <w:bottom w:val="none" w:sz="0" w:space="0" w:color="auto"/>
        <w:right w:val="none" w:sz="0" w:space="0" w:color="auto"/>
      </w:divBdr>
    </w:div>
    <w:div w:id="878660538">
      <w:bodyDiv w:val="1"/>
      <w:marLeft w:val="0"/>
      <w:marRight w:val="0"/>
      <w:marTop w:val="0"/>
      <w:marBottom w:val="0"/>
      <w:divBdr>
        <w:top w:val="none" w:sz="0" w:space="0" w:color="auto"/>
        <w:left w:val="none" w:sz="0" w:space="0" w:color="auto"/>
        <w:bottom w:val="none" w:sz="0" w:space="0" w:color="auto"/>
        <w:right w:val="none" w:sz="0" w:space="0" w:color="auto"/>
      </w:divBdr>
    </w:div>
    <w:div w:id="886919441">
      <w:bodyDiv w:val="1"/>
      <w:marLeft w:val="0"/>
      <w:marRight w:val="0"/>
      <w:marTop w:val="0"/>
      <w:marBottom w:val="0"/>
      <w:divBdr>
        <w:top w:val="none" w:sz="0" w:space="0" w:color="auto"/>
        <w:left w:val="none" w:sz="0" w:space="0" w:color="auto"/>
        <w:bottom w:val="none" w:sz="0" w:space="0" w:color="auto"/>
        <w:right w:val="none" w:sz="0" w:space="0" w:color="auto"/>
      </w:divBdr>
    </w:div>
    <w:div w:id="889421432">
      <w:bodyDiv w:val="1"/>
      <w:marLeft w:val="0"/>
      <w:marRight w:val="0"/>
      <w:marTop w:val="0"/>
      <w:marBottom w:val="0"/>
      <w:divBdr>
        <w:top w:val="none" w:sz="0" w:space="0" w:color="auto"/>
        <w:left w:val="none" w:sz="0" w:space="0" w:color="auto"/>
        <w:bottom w:val="none" w:sz="0" w:space="0" w:color="auto"/>
        <w:right w:val="none" w:sz="0" w:space="0" w:color="auto"/>
      </w:divBdr>
    </w:div>
    <w:div w:id="898244316">
      <w:bodyDiv w:val="1"/>
      <w:marLeft w:val="0"/>
      <w:marRight w:val="0"/>
      <w:marTop w:val="0"/>
      <w:marBottom w:val="0"/>
      <w:divBdr>
        <w:top w:val="none" w:sz="0" w:space="0" w:color="auto"/>
        <w:left w:val="none" w:sz="0" w:space="0" w:color="auto"/>
        <w:bottom w:val="none" w:sz="0" w:space="0" w:color="auto"/>
        <w:right w:val="none" w:sz="0" w:space="0" w:color="auto"/>
      </w:divBdr>
    </w:div>
    <w:div w:id="899752544">
      <w:bodyDiv w:val="1"/>
      <w:marLeft w:val="0"/>
      <w:marRight w:val="0"/>
      <w:marTop w:val="0"/>
      <w:marBottom w:val="0"/>
      <w:divBdr>
        <w:top w:val="none" w:sz="0" w:space="0" w:color="auto"/>
        <w:left w:val="none" w:sz="0" w:space="0" w:color="auto"/>
        <w:bottom w:val="none" w:sz="0" w:space="0" w:color="auto"/>
        <w:right w:val="none" w:sz="0" w:space="0" w:color="auto"/>
      </w:divBdr>
    </w:div>
    <w:div w:id="900753550">
      <w:bodyDiv w:val="1"/>
      <w:marLeft w:val="0"/>
      <w:marRight w:val="0"/>
      <w:marTop w:val="0"/>
      <w:marBottom w:val="0"/>
      <w:divBdr>
        <w:top w:val="none" w:sz="0" w:space="0" w:color="auto"/>
        <w:left w:val="none" w:sz="0" w:space="0" w:color="auto"/>
        <w:bottom w:val="none" w:sz="0" w:space="0" w:color="auto"/>
        <w:right w:val="none" w:sz="0" w:space="0" w:color="auto"/>
      </w:divBdr>
    </w:div>
    <w:div w:id="900941242">
      <w:bodyDiv w:val="1"/>
      <w:marLeft w:val="0"/>
      <w:marRight w:val="0"/>
      <w:marTop w:val="0"/>
      <w:marBottom w:val="0"/>
      <w:divBdr>
        <w:top w:val="none" w:sz="0" w:space="0" w:color="auto"/>
        <w:left w:val="none" w:sz="0" w:space="0" w:color="auto"/>
        <w:bottom w:val="none" w:sz="0" w:space="0" w:color="auto"/>
        <w:right w:val="none" w:sz="0" w:space="0" w:color="auto"/>
      </w:divBdr>
    </w:div>
    <w:div w:id="901646657">
      <w:bodyDiv w:val="1"/>
      <w:marLeft w:val="0"/>
      <w:marRight w:val="0"/>
      <w:marTop w:val="0"/>
      <w:marBottom w:val="0"/>
      <w:divBdr>
        <w:top w:val="none" w:sz="0" w:space="0" w:color="auto"/>
        <w:left w:val="none" w:sz="0" w:space="0" w:color="auto"/>
        <w:bottom w:val="none" w:sz="0" w:space="0" w:color="auto"/>
        <w:right w:val="none" w:sz="0" w:space="0" w:color="auto"/>
      </w:divBdr>
    </w:div>
    <w:div w:id="905380664">
      <w:bodyDiv w:val="1"/>
      <w:marLeft w:val="0"/>
      <w:marRight w:val="0"/>
      <w:marTop w:val="0"/>
      <w:marBottom w:val="0"/>
      <w:divBdr>
        <w:top w:val="none" w:sz="0" w:space="0" w:color="auto"/>
        <w:left w:val="none" w:sz="0" w:space="0" w:color="auto"/>
        <w:bottom w:val="none" w:sz="0" w:space="0" w:color="auto"/>
        <w:right w:val="none" w:sz="0" w:space="0" w:color="auto"/>
      </w:divBdr>
    </w:div>
    <w:div w:id="918104252">
      <w:bodyDiv w:val="1"/>
      <w:marLeft w:val="0"/>
      <w:marRight w:val="0"/>
      <w:marTop w:val="0"/>
      <w:marBottom w:val="0"/>
      <w:divBdr>
        <w:top w:val="none" w:sz="0" w:space="0" w:color="auto"/>
        <w:left w:val="none" w:sz="0" w:space="0" w:color="auto"/>
        <w:bottom w:val="none" w:sz="0" w:space="0" w:color="auto"/>
        <w:right w:val="none" w:sz="0" w:space="0" w:color="auto"/>
      </w:divBdr>
    </w:div>
    <w:div w:id="919145739">
      <w:bodyDiv w:val="1"/>
      <w:marLeft w:val="0"/>
      <w:marRight w:val="0"/>
      <w:marTop w:val="0"/>
      <w:marBottom w:val="0"/>
      <w:divBdr>
        <w:top w:val="none" w:sz="0" w:space="0" w:color="auto"/>
        <w:left w:val="none" w:sz="0" w:space="0" w:color="auto"/>
        <w:bottom w:val="none" w:sz="0" w:space="0" w:color="auto"/>
        <w:right w:val="none" w:sz="0" w:space="0" w:color="auto"/>
      </w:divBdr>
    </w:div>
    <w:div w:id="920599144">
      <w:bodyDiv w:val="1"/>
      <w:marLeft w:val="0"/>
      <w:marRight w:val="0"/>
      <w:marTop w:val="0"/>
      <w:marBottom w:val="0"/>
      <w:divBdr>
        <w:top w:val="none" w:sz="0" w:space="0" w:color="auto"/>
        <w:left w:val="none" w:sz="0" w:space="0" w:color="auto"/>
        <w:bottom w:val="none" w:sz="0" w:space="0" w:color="auto"/>
        <w:right w:val="none" w:sz="0" w:space="0" w:color="auto"/>
      </w:divBdr>
    </w:div>
    <w:div w:id="928588453">
      <w:bodyDiv w:val="1"/>
      <w:marLeft w:val="0"/>
      <w:marRight w:val="0"/>
      <w:marTop w:val="0"/>
      <w:marBottom w:val="0"/>
      <w:divBdr>
        <w:top w:val="none" w:sz="0" w:space="0" w:color="auto"/>
        <w:left w:val="none" w:sz="0" w:space="0" w:color="auto"/>
        <w:bottom w:val="none" w:sz="0" w:space="0" w:color="auto"/>
        <w:right w:val="none" w:sz="0" w:space="0" w:color="auto"/>
      </w:divBdr>
    </w:div>
    <w:div w:id="932857327">
      <w:bodyDiv w:val="1"/>
      <w:marLeft w:val="0"/>
      <w:marRight w:val="0"/>
      <w:marTop w:val="0"/>
      <w:marBottom w:val="0"/>
      <w:divBdr>
        <w:top w:val="none" w:sz="0" w:space="0" w:color="auto"/>
        <w:left w:val="none" w:sz="0" w:space="0" w:color="auto"/>
        <w:bottom w:val="none" w:sz="0" w:space="0" w:color="auto"/>
        <w:right w:val="none" w:sz="0" w:space="0" w:color="auto"/>
      </w:divBdr>
    </w:div>
    <w:div w:id="932934794">
      <w:bodyDiv w:val="1"/>
      <w:marLeft w:val="0"/>
      <w:marRight w:val="0"/>
      <w:marTop w:val="0"/>
      <w:marBottom w:val="0"/>
      <w:divBdr>
        <w:top w:val="none" w:sz="0" w:space="0" w:color="auto"/>
        <w:left w:val="none" w:sz="0" w:space="0" w:color="auto"/>
        <w:bottom w:val="none" w:sz="0" w:space="0" w:color="auto"/>
        <w:right w:val="none" w:sz="0" w:space="0" w:color="auto"/>
      </w:divBdr>
    </w:div>
    <w:div w:id="933325730">
      <w:bodyDiv w:val="1"/>
      <w:marLeft w:val="0"/>
      <w:marRight w:val="0"/>
      <w:marTop w:val="0"/>
      <w:marBottom w:val="0"/>
      <w:divBdr>
        <w:top w:val="none" w:sz="0" w:space="0" w:color="auto"/>
        <w:left w:val="none" w:sz="0" w:space="0" w:color="auto"/>
        <w:bottom w:val="none" w:sz="0" w:space="0" w:color="auto"/>
        <w:right w:val="none" w:sz="0" w:space="0" w:color="auto"/>
      </w:divBdr>
    </w:div>
    <w:div w:id="935360616">
      <w:bodyDiv w:val="1"/>
      <w:marLeft w:val="0"/>
      <w:marRight w:val="0"/>
      <w:marTop w:val="0"/>
      <w:marBottom w:val="0"/>
      <w:divBdr>
        <w:top w:val="none" w:sz="0" w:space="0" w:color="auto"/>
        <w:left w:val="none" w:sz="0" w:space="0" w:color="auto"/>
        <w:bottom w:val="none" w:sz="0" w:space="0" w:color="auto"/>
        <w:right w:val="none" w:sz="0" w:space="0" w:color="auto"/>
      </w:divBdr>
    </w:div>
    <w:div w:id="937445736">
      <w:bodyDiv w:val="1"/>
      <w:marLeft w:val="0"/>
      <w:marRight w:val="0"/>
      <w:marTop w:val="0"/>
      <w:marBottom w:val="0"/>
      <w:divBdr>
        <w:top w:val="none" w:sz="0" w:space="0" w:color="auto"/>
        <w:left w:val="none" w:sz="0" w:space="0" w:color="auto"/>
        <w:bottom w:val="none" w:sz="0" w:space="0" w:color="auto"/>
        <w:right w:val="none" w:sz="0" w:space="0" w:color="auto"/>
      </w:divBdr>
    </w:div>
    <w:div w:id="940186020">
      <w:bodyDiv w:val="1"/>
      <w:marLeft w:val="0"/>
      <w:marRight w:val="0"/>
      <w:marTop w:val="0"/>
      <w:marBottom w:val="0"/>
      <w:divBdr>
        <w:top w:val="none" w:sz="0" w:space="0" w:color="auto"/>
        <w:left w:val="none" w:sz="0" w:space="0" w:color="auto"/>
        <w:bottom w:val="none" w:sz="0" w:space="0" w:color="auto"/>
        <w:right w:val="none" w:sz="0" w:space="0" w:color="auto"/>
      </w:divBdr>
    </w:div>
    <w:div w:id="942610932">
      <w:bodyDiv w:val="1"/>
      <w:marLeft w:val="0"/>
      <w:marRight w:val="0"/>
      <w:marTop w:val="0"/>
      <w:marBottom w:val="0"/>
      <w:divBdr>
        <w:top w:val="none" w:sz="0" w:space="0" w:color="auto"/>
        <w:left w:val="none" w:sz="0" w:space="0" w:color="auto"/>
        <w:bottom w:val="none" w:sz="0" w:space="0" w:color="auto"/>
        <w:right w:val="none" w:sz="0" w:space="0" w:color="auto"/>
      </w:divBdr>
    </w:div>
    <w:div w:id="945309601">
      <w:bodyDiv w:val="1"/>
      <w:marLeft w:val="0"/>
      <w:marRight w:val="0"/>
      <w:marTop w:val="0"/>
      <w:marBottom w:val="0"/>
      <w:divBdr>
        <w:top w:val="none" w:sz="0" w:space="0" w:color="auto"/>
        <w:left w:val="none" w:sz="0" w:space="0" w:color="auto"/>
        <w:bottom w:val="none" w:sz="0" w:space="0" w:color="auto"/>
        <w:right w:val="none" w:sz="0" w:space="0" w:color="auto"/>
      </w:divBdr>
    </w:div>
    <w:div w:id="948314949">
      <w:bodyDiv w:val="1"/>
      <w:marLeft w:val="0"/>
      <w:marRight w:val="0"/>
      <w:marTop w:val="0"/>
      <w:marBottom w:val="0"/>
      <w:divBdr>
        <w:top w:val="none" w:sz="0" w:space="0" w:color="auto"/>
        <w:left w:val="none" w:sz="0" w:space="0" w:color="auto"/>
        <w:bottom w:val="none" w:sz="0" w:space="0" w:color="auto"/>
        <w:right w:val="none" w:sz="0" w:space="0" w:color="auto"/>
      </w:divBdr>
    </w:div>
    <w:div w:id="958729946">
      <w:bodyDiv w:val="1"/>
      <w:marLeft w:val="0"/>
      <w:marRight w:val="0"/>
      <w:marTop w:val="0"/>
      <w:marBottom w:val="0"/>
      <w:divBdr>
        <w:top w:val="none" w:sz="0" w:space="0" w:color="auto"/>
        <w:left w:val="none" w:sz="0" w:space="0" w:color="auto"/>
        <w:bottom w:val="none" w:sz="0" w:space="0" w:color="auto"/>
        <w:right w:val="none" w:sz="0" w:space="0" w:color="auto"/>
      </w:divBdr>
    </w:div>
    <w:div w:id="959141469">
      <w:bodyDiv w:val="1"/>
      <w:marLeft w:val="0"/>
      <w:marRight w:val="0"/>
      <w:marTop w:val="0"/>
      <w:marBottom w:val="0"/>
      <w:divBdr>
        <w:top w:val="none" w:sz="0" w:space="0" w:color="auto"/>
        <w:left w:val="none" w:sz="0" w:space="0" w:color="auto"/>
        <w:bottom w:val="none" w:sz="0" w:space="0" w:color="auto"/>
        <w:right w:val="none" w:sz="0" w:space="0" w:color="auto"/>
      </w:divBdr>
    </w:div>
    <w:div w:id="959190251">
      <w:bodyDiv w:val="1"/>
      <w:marLeft w:val="0"/>
      <w:marRight w:val="0"/>
      <w:marTop w:val="0"/>
      <w:marBottom w:val="0"/>
      <w:divBdr>
        <w:top w:val="none" w:sz="0" w:space="0" w:color="auto"/>
        <w:left w:val="none" w:sz="0" w:space="0" w:color="auto"/>
        <w:bottom w:val="none" w:sz="0" w:space="0" w:color="auto"/>
        <w:right w:val="none" w:sz="0" w:space="0" w:color="auto"/>
      </w:divBdr>
    </w:div>
    <w:div w:id="961304059">
      <w:bodyDiv w:val="1"/>
      <w:marLeft w:val="0"/>
      <w:marRight w:val="0"/>
      <w:marTop w:val="0"/>
      <w:marBottom w:val="0"/>
      <w:divBdr>
        <w:top w:val="none" w:sz="0" w:space="0" w:color="auto"/>
        <w:left w:val="none" w:sz="0" w:space="0" w:color="auto"/>
        <w:bottom w:val="none" w:sz="0" w:space="0" w:color="auto"/>
        <w:right w:val="none" w:sz="0" w:space="0" w:color="auto"/>
      </w:divBdr>
    </w:div>
    <w:div w:id="962884355">
      <w:bodyDiv w:val="1"/>
      <w:marLeft w:val="0"/>
      <w:marRight w:val="0"/>
      <w:marTop w:val="0"/>
      <w:marBottom w:val="0"/>
      <w:divBdr>
        <w:top w:val="none" w:sz="0" w:space="0" w:color="auto"/>
        <w:left w:val="none" w:sz="0" w:space="0" w:color="auto"/>
        <w:bottom w:val="none" w:sz="0" w:space="0" w:color="auto"/>
        <w:right w:val="none" w:sz="0" w:space="0" w:color="auto"/>
      </w:divBdr>
    </w:div>
    <w:div w:id="963584426">
      <w:bodyDiv w:val="1"/>
      <w:marLeft w:val="0"/>
      <w:marRight w:val="0"/>
      <w:marTop w:val="0"/>
      <w:marBottom w:val="0"/>
      <w:divBdr>
        <w:top w:val="none" w:sz="0" w:space="0" w:color="auto"/>
        <w:left w:val="none" w:sz="0" w:space="0" w:color="auto"/>
        <w:bottom w:val="none" w:sz="0" w:space="0" w:color="auto"/>
        <w:right w:val="none" w:sz="0" w:space="0" w:color="auto"/>
      </w:divBdr>
    </w:div>
    <w:div w:id="963660019">
      <w:bodyDiv w:val="1"/>
      <w:marLeft w:val="0"/>
      <w:marRight w:val="0"/>
      <w:marTop w:val="0"/>
      <w:marBottom w:val="0"/>
      <w:divBdr>
        <w:top w:val="none" w:sz="0" w:space="0" w:color="auto"/>
        <w:left w:val="none" w:sz="0" w:space="0" w:color="auto"/>
        <w:bottom w:val="none" w:sz="0" w:space="0" w:color="auto"/>
        <w:right w:val="none" w:sz="0" w:space="0" w:color="auto"/>
      </w:divBdr>
    </w:div>
    <w:div w:id="964314592">
      <w:bodyDiv w:val="1"/>
      <w:marLeft w:val="0"/>
      <w:marRight w:val="0"/>
      <w:marTop w:val="0"/>
      <w:marBottom w:val="0"/>
      <w:divBdr>
        <w:top w:val="none" w:sz="0" w:space="0" w:color="auto"/>
        <w:left w:val="none" w:sz="0" w:space="0" w:color="auto"/>
        <w:bottom w:val="none" w:sz="0" w:space="0" w:color="auto"/>
        <w:right w:val="none" w:sz="0" w:space="0" w:color="auto"/>
      </w:divBdr>
    </w:div>
    <w:div w:id="969748509">
      <w:bodyDiv w:val="1"/>
      <w:marLeft w:val="0"/>
      <w:marRight w:val="0"/>
      <w:marTop w:val="0"/>
      <w:marBottom w:val="0"/>
      <w:divBdr>
        <w:top w:val="none" w:sz="0" w:space="0" w:color="auto"/>
        <w:left w:val="none" w:sz="0" w:space="0" w:color="auto"/>
        <w:bottom w:val="none" w:sz="0" w:space="0" w:color="auto"/>
        <w:right w:val="none" w:sz="0" w:space="0" w:color="auto"/>
      </w:divBdr>
    </w:div>
    <w:div w:id="970329342">
      <w:bodyDiv w:val="1"/>
      <w:marLeft w:val="0"/>
      <w:marRight w:val="0"/>
      <w:marTop w:val="0"/>
      <w:marBottom w:val="0"/>
      <w:divBdr>
        <w:top w:val="none" w:sz="0" w:space="0" w:color="auto"/>
        <w:left w:val="none" w:sz="0" w:space="0" w:color="auto"/>
        <w:bottom w:val="none" w:sz="0" w:space="0" w:color="auto"/>
        <w:right w:val="none" w:sz="0" w:space="0" w:color="auto"/>
      </w:divBdr>
    </w:div>
    <w:div w:id="972175672">
      <w:bodyDiv w:val="1"/>
      <w:marLeft w:val="0"/>
      <w:marRight w:val="0"/>
      <w:marTop w:val="0"/>
      <w:marBottom w:val="0"/>
      <w:divBdr>
        <w:top w:val="none" w:sz="0" w:space="0" w:color="auto"/>
        <w:left w:val="none" w:sz="0" w:space="0" w:color="auto"/>
        <w:bottom w:val="none" w:sz="0" w:space="0" w:color="auto"/>
        <w:right w:val="none" w:sz="0" w:space="0" w:color="auto"/>
      </w:divBdr>
    </w:div>
    <w:div w:id="974602715">
      <w:bodyDiv w:val="1"/>
      <w:marLeft w:val="0"/>
      <w:marRight w:val="0"/>
      <w:marTop w:val="0"/>
      <w:marBottom w:val="0"/>
      <w:divBdr>
        <w:top w:val="none" w:sz="0" w:space="0" w:color="auto"/>
        <w:left w:val="none" w:sz="0" w:space="0" w:color="auto"/>
        <w:bottom w:val="none" w:sz="0" w:space="0" w:color="auto"/>
        <w:right w:val="none" w:sz="0" w:space="0" w:color="auto"/>
      </w:divBdr>
    </w:div>
    <w:div w:id="982201799">
      <w:bodyDiv w:val="1"/>
      <w:marLeft w:val="0"/>
      <w:marRight w:val="0"/>
      <w:marTop w:val="0"/>
      <w:marBottom w:val="0"/>
      <w:divBdr>
        <w:top w:val="none" w:sz="0" w:space="0" w:color="auto"/>
        <w:left w:val="none" w:sz="0" w:space="0" w:color="auto"/>
        <w:bottom w:val="none" w:sz="0" w:space="0" w:color="auto"/>
        <w:right w:val="none" w:sz="0" w:space="0" w:color="auto"/>
      </w:divBdr>
    </w:div>
    <w:div w:id="993293586">
      <w:bodyDiv w:val="1"/>
      <w:marLeft w:val="0"/>
      <w:marRight w:val="0"/>
      <w:marTop w:val="0"/>
      <w:marBottom w:val="0"/>
      <w:divBdr>
        <w:top w:val="none" w:sz="0" w:space="0" w:color="auto"/>
        <w:left w:val="none" w:sz="0" w:space="0" w:color="auto"/>
        <w:bottom w:val="none" w:sz="0" w:space="0" w:color="auto"/>
        <w:right w:val="none" w:sz="0" w:space="0" w:color="auto"/>
      </w:divBdr>
    </w:div>
    <w:div w:id="993609769">
      <w:bodyDiv w:val="1"/>
      <w:marLeft w:val="0"/>
      <w:marRight w:val="0"/>
      <w:marTop w:val="0"/>
      <w:marBottom w:val="0"/>
      <w:divBdr>
        <w:top w:val="none" w:sz="0" w:space="0" w:color="auto"/>
        <w:left w:val="none" w:sz="0" w:space="0" w:color="auto"/>
        <w:bottom w:val="none" w:sz="0" w:space="0" w:color="auto"/>
        <w:right w:val="none" w:sz="0" w:space="0" w:color="auto"/>
      </w:divBdr>
    </w:div>
    <w:div w:id="997996900">
      <w:bodyDiv w:val="1"/>
      <w:marLeft w:val="0"/>
      <w:marRight w:val="0"/>
      <w:marTop w:val="0"/>
      <w:marBottom w:val="0"/>
      <w:divBdr>
        <w:top w:val="none" w:sz="0" w:space="0" w:color="auto"/>
        <w:left w:val="none" w:sz="0" w:space="0" w:color="auto"/>
        <w:bottom w:val="none" w:sz="0" w:space="0" w:color="auto"/>
        <w:right w:val="none" w:sz="0" w:space="0" w:color="auto"/>
      </w:divBdr>
    </w:div>
    <w:div w:id="998726946">
      <w:bodyDiv w:val="1"/>
      <w:marLeft w:val="0"/>
      <w:marRight w:val="0"/>
      <w:marTop w:val="0"/>
      <w:marBottom w:val="0"/>
      <w:divBdr>
        <w:top w:val="none" w:sz="0" w:space="0" w:color="auto"/>
        <w:left w:val="none" w:sz="0" w:space="0" w:color="auto"/>
        <w:bottom w:val="none" w:sz="0" w:space="0" w:color="auto"/>
        <w:right w:val="none" w:sz="0" w:space="0" w:color="auto"/>
      </w:divBdr>
    </w:div>
    <w:div w:id="998843707">
      <w:bodyDiv w:val="1"/>
      <w:marLeft w:val="0"/>
      <w:marRight w:val="0"/>
      <w:marTop w:val="0"/>
      <w:marBottom w:val="0"/>
      <w:divBdr>
        <w:top w:val="none" w:sz="0" w:space="0" w:color="auto"/>
        <w:left w:val="none" w:sz="0" w:space="0" w:color="auto"/>
        <w:bottom w:val="none" w:sz="0" w:space="0" w:color="auto"/>
        <w:right w:val="none" w:sz="0" w:space="0" w:color="auto"/>
      </w:divBdr>
    </w:div>
    <w:div w:id="999383605">
      <w:bodyDiv w:val="1"/>
      <w:marLeft w:val="0"/>
      <w:marRight w:val="0"/>
      <w:marTop w:val="0"/>
      <w:marBottom w:val="0"/>
      <w:divBdr>
        <w:top w:val="none" w:sz="0" w:space="0" w:color="auto"/>
        <w:left w:val="none" w:sz="0" w:space="0" w:color="auto"/>
        <w:bottom w:val="none" w:sz="0" w:space="0" w:color="auto"/>
        <w:right w:val="none" w:sz="0" w:space="0" w:color="auto"/>
      </w:divBdr>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315162">
      <w:bodyDiv w:val="1"/>
      <w:marLeft w:val="0"/>
      <w:marRight w:val="0"/>
      <w:marTop w:val="0"/>
      <w:marBottom w:val="0"/>
      <w:divBdr>
        <w:top w:val="none" w:sz="0" w:space="0" w:color="auto"/>
        <w:left w:val="none" w:sz="0" w:space="0" w:color="auto"/>
        <w:bottom w:val="none" w:sz="0" w:space="0" w:color="auto"/>
        <w:right w:val="none" w:sz="0" w:space="0" w:color="auto"/>
      </w:divBdr>
    </w:div>
    <w:div w:id="1006638531">
      <w:bodyDiv w:val="1"/>
      <w:marLeft w:val="0"/>
      <w:marRight w:val="0"/>
      <w:marTop w:val="0"/>
      <w:marBottom w:val="0"/>
      <w:divBdr>
        <w:top w:val="none" w:sz="0" w:space="0" w:color="auto"/>
        <w:left w:val="none" w:sz="0" w:space="0" w:color="auto"/>
        <w:bottom w:val="none" w:sz="0" w:space="0" w:color="auto"/>
        <w:right w:val="none" w:sz="0" w:space="0" w:color="auto"/>
      </w:divBdr>
    </w:div>
    <w:div w:id="1008488304">
      <w:bodyDiv w:val="1"/>
      <w:marLeft w:val="0"/>
      <w:marRight w:val="0"/>
      <w:marTop w:val="0"/>
      <w:marBottom w:val="0"/>
      <w:divBdr>
        <w:top w:val="none" w:sz="0" w:space="0" w:color="auto"/>
        <w:left w:val="none" w:sz="0" w:space="0" w:color="auto"/>
        <w:bottom w:val="none" w:sz="0" w:space="0" w:color="auto"/>
        <w:right w:val="none" w:sz="0" w:space="0" w:color="auto"/>
      </w:divBdr>
    </w:div>
    <w:div w:id="1009718873">
      <w:bodyDiv w:val="1"/>
      <w:marLeft w:val="0"/>
      <w:marRight w:val="0"/>
      <w:marTop w:val="0"/>
      <w:marBottom w:val="0"/>
      <w:divBdr>
        <w:top w:val="none" w:sz="0" w:space="0" w:color="auto"/>
        <w:left w:val="none" w:sz="0" w:space="0" w:color="auto"/>
        <w:bottom w:val="none" w:sz="0" w:space="0" w:color="auto"/>
        <w:right w:val="none" w:sz="0" w:space="0" w:color="auto"/>
      </w:divBdr>
    </w:div>
    <w:div w:id="1016544385">
      <w:bodyDiv w:val="1"/>
      <w:marLeft w:val="0"/>
      <w:marRight w:val="0"/>
      <w:marTop w:val="0"/>
      <w:marBottom w:val="0"/>
      <w:divBdr>
        <w:top w:val="none" w:sz="0" w:space="0" w:color="auto"/>
        <w:left w:val="none" w:sz="0" w:space="0" w:color="auto"/>
        <w:bottom w:val="none" w:sz="0" w:space="0" w:color="auto"/>
        <w:right w:val="none" w:sz="0" w:space="0" w:color="auto"/>
      </w:divBdr>
    </w:div>
    <w:div w:id="1020156788">
      <w:bodyDiv w:val="1"/>
      <w:marLeft w:val="0"/>
      <w:marRight w:val="0"/>
      <w:marTop w:val="0"/>
      <w:marBottom w:val="0"/>
      <w:divBdr>
        <w:top w:val="none" w:sz="0" w:space="0" w:color="auto"/>
        <w:left w:val="none" w:sz="0" w:space="0" w:color="auto"/>
        <w:bottom w:val="none" w:sz="0" w:space="0" w:color="auto"/>
        <w:right w:val="none" w:sz="0" w:space="0" w:color="auto"/>
      </w:divBdr>
      <w:divsChild>
        <w:div w:id="1230728011">
          <w:marLeft w:val="0"/>
          <w:marRight w:val="0"/>
          <w:marTop w:val="0"/>
          <w:marBottom w:val="0"/>
          <w:divBdr>
            <w:top w:val="single" w:sz="2" w:space="0" w:color="E5E7EB"/>
            <w:left w:val="single" w:sz="2" w:space="0" w:color="E5E7EB"/>
            <w:bottom w:val="single" w:sz="2" w:space="0" w:color="E5E7EB"/>
            <w:right w:val="single" w:sz="2" w:space="0" w:color="E5E7EB"/>
          </w:divBdr>
          <w:divsChild>
            <w:div w:id="1116172368">
              <w:marLeft w:val="0"/>
              <w:marRight w:val="0"/>
              <w:marTop w:val="0"/>
              <w:marBottom w:val="0"/>
              <w:divBdr>
                <w:top w:val="single" w:sz="2" w:space="0" w:color="auto"/>
                <w:left w:val="single" w:sz="2" w:space="0" w:color="auto"/>
                <w:bottom w:val="single" w:sz="2" w:space="0" w:color="auto"/>
                <w:right w:val="single" w:sz="2" w:space="0" w:color="auto"/>
              </w:divBdr>
              <w:divsChild>
                <w:div w:id="450706989">
                  <w:marLeft w:val="0"/>
                  <w:marRight w:val="0"/>
                  <w:marTop w:val="0"/>
                  <w:marBottom w:val="0"/>
                  <w:divBdr>
                    <w:top w:val="single" w:sz="2" w:space="0" w:color="auto"/>
                    <w:left w:val="single" w:sz="2" w:space="0" w:color="auto"/>
                    <w:bottom w:val="single" w:sz="2" w:space="0" w:color="auto"/>
                    <w:right w:val="single" w:sz="2" w:space="0" w:color="auto"/>
                  </w:divBdr>
                  <w:divsChild>
                    <w:div w:id="827282629">
                      <w:marLeft w:val="0"/>
                      <w:marRight w:val="0"/>
                      <w:marTop w:val="0"/>
                      <w:marBottom w:val="0"/>
                      <w:divBdr>
                        <w:top w:val="single" w:sz="2" w:space="0" w:color="E5E7EB"/>
                        <w:left w:val="single" w:sz="2" w:space="0" w:color="E5E7EB"/>
                        <w:bottom w:val="single" w:sz="2" w:space="0" w:color="E5E7EB"/>
                        <w:right w:val="single" w:sz="2" w:space="0" w:color="E5E7EB"/>
                      </w:divBdr>
                      <w:divsChild>
                        <w:div w:id="1053698059">
                          <w:marLeft w:val="0"/>
                          <w:marRight w:val="0"/>
                          <w:marTop w:val="0"/>
                          <w:marBottom w:val="0"/>
                          <w:divBdr>
                            <w:top w:val="single" w:sz="2" w:space="0" w:color="E5E7EB"/>
                            <w:left w:val="single" w:sz="2" w:space="0" w:color="E5E7EB"/>
                            <w:bottom w:val="single" w:sz="2" w:space="0" w:color="E5E7EB"/>
                            <w:right w:val="single" w:sz="2" w:space="0" w:color="E5E7EB"/>
                          </w:divBdr>
                          <w:divsChild>
                            <w:div w:id="1124425026">
                              <w:marLeft w:val="0"/>
                              <w:marRight w:val="0"/>
                              <w:marTop w:val="0"/>
                              <w:marBottom w:val="0"/>
                              <w:divBdr>
                                <w:top w:val="single" w:sz="2" w:space="0" w:color="E5E7EB"/>
                                <w:left w:val="single" w:sz="2" w:space="0" w:color="E5E7EB"/>
                                <w:bottom w:val="single" w:sz="2" w:space="0" w:color="E5E7EB"/>
                                <w:right w:val="single" w:sz="2" w:space="0" w:color="E5E7EB"/>
                              </w:divBdr>
                              <w:divsChild>
                                <w:div w:id="206258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1321278">
                  <w:marLeft w:val="0"/>
                  <w:marRight w:val="0"/>
                  <w:marTop w:val="0"/>
                  <w:marBottom w:val="0"/>
                  <w:divBdr>
                    <w:top w:val="single" w:sz="2" w:space="0" w:color="auto"/>
                    <w:left w:val="single" w:sz="2" w:space="0" w:color="auto"/>
                    <w:bottom w:val="single" w:sz="2" w:space="0" w:color="auto"/>
                    <w:right w:val="single" w:sz="2" w:space="0" w:color="auto"/>
                  </w:divBdr>
                  <w:divsChild>
                    <w:div w:id="1531257128">
                      <w:marLeft w:val="0"/>
                      <w:marRight w:val="0"/>
                      <w:marTop w:val="0"/>
                      <w:marBottom w:val="0"/>
                      <w:divBdr>
                        <w:top w:val="single" w:sz="2" w:space="0" w:color="E5E7EB"/>
                        <w:left w:val="single" w:sz="2" w:space="0" w:color="E5E7EB"/>
                        <w:bottom w:val="single" w:sz="2" w:space="0" w:color="E5E7EB"/>
                        <w:right w:val="single" w:sz="2" w:space="0" w:color="E5E7EB"/>
                      </w:divBdr>
                      <w:divsChild>
                        <w:div w:id="6912063">
                          <w:marLeft w:val="0"/>
                          <w:marRight w:val="0"/>
                          <w:marTop w:val="0"/>
                          <w:marBottom w:val="0"/>
                          <w:divBdr>
                            <w:top w:val="single" w:sz="2" w:space="0" w:color="E5E7EB"/>
                            <w:left w:val="single" w:sz="2" w:space="0" w:color="E5E7EB"/>
                            <w:bottom w:val="single" w:sz="2" w:space="0" w:color="E5E7EB"/>
                            <w:right w:val="single" w:sz="2" w:space="0" w:color="E5E7EB"/>
                          </w:divBdr>
                          <w:divsChild>
                            <w:div w:id="1327325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470979">
                          <w:marLeft w:val="0"/>
                          <w:marRight w:val="0"/>
                          <w:marTop w:val="0"/>
                          <w:marBottom w:val="0"/>
                          <w:divBdr>
                            <w:top w:val="single" w:sz="2" w:space="0" w:color="E5E7EB"/>
                            <w:left w:val="single" w:sz="2" w:space="0" w:color="E5E7EB"/>
                            <w:bottom w:val="single" w:sz="2" w:space="0" w:color="E5E7EB"/>
                            <w:right w:val="single" w:sz="2" w:space="0" w:color="E5E7EB"/>
                          </w:divBdr>
                          <w:divsChild>
                            <w:div w:id="755515727">
                              <w:marLeft w:val="0"/>
                              <w:marRight w:val="0"/>
                              <w:marTop w:val="0"/>
                              <w:marBottom w:val="0"/>
                              <w:divBdr>
                                <w:top w:val="single" w:sz="2" w:space="0" w:color="E5E7EB"/>
                                <w:left w:val="single" w:sz="2" w:space="0" w:color="E5E7EB"/>
                                <w:bottom w:val="single" w:sz="2" w:space="0" w:color="E5E7EB"/>
                                <w:right w:val="single" w:sz="2" w:space="0" w:color="E5E7EB"/>
                              </w:divBdr>
                              <w:divsChild>
                                <w:div w:id="1010181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22436599">
      <w:bodyDiv w:val="1"/>
      <w:marLeft w:val="0"/>
      <w:marRight w:val="0"/>
      <w:marTop w:val="0"/>
      <w:marBottom w:val="0"/>
      <w:divBdr>
        <w:top w:val="none" w:sz="0" w:space="0" w:color="auto"/>
        <w:left w:val="none" w:sz="0" w:space="0" w:color="auto"/>
        <w:bottom w:val="none" w:sz="0" w:space="0" w:color="auto"/>
        <w:right w:val="none" w:sz="0" w:space="0" w:color="auto"/>
      </w:divBdr>
    </w:div>
    <w:div w:id="1025207236">
      <w:bodyDiv w:val="1"/>
      <w:marLeft w:val="0"/>
      <w:marRight w:val="0"/>
      <w:marTop w:val="0"/>
      <w:marBottom w:val="0"/>
      <w:divBdr>
        <w:top w:val="none" w:sz="0" w:space="0" w:color="auto"/>
        <w:left w:val="none" w:sz="0" w:space="0" w:color="auto"/>
        <w:bottom w:val="none" w:sz="0" w:space="0" w:color="auto"/>
        <w:right w:val="none" w:sz="0" w:space="0" w:color="auto"/>
      </w:divBdr>
    </w:div>
    <w:div w:id="1028868831">
      <w:bodyDiv w:val="1"/>
      <w:marLeft w:val="0"/>
      <w:marRight w:val="0"/>
      <w:marTop w:val="0"/>
      <w:marBottom w:val="0"/>
      <w:divBdr>
        <w:top w:val="none" w:sz="0" w:space="0" w:color="auto"/>
        <w:left w:val="none" w:sz="0" w:space="0" w:color="auto"/>
        <w:bottom w:val="none" w:sz="0" w:space="0" w:color="auto"/>
        <w:right w:val="none" w:sz="0" w:space="0" w:color="auto"/>
      </w:divBdr>
    </w:div>
    <w:div w:id="1031150571">
      <w:bodyDiv w:val="1"/>
      <w:marLeft w:val="0"/>
      <w:marRight w:val="0"/>
      <w:marTop w:val="0"/>
      <w:marBottom w:val="0"/>
      <w:divBdr>
        <w:top w:val="none" w:sz="0" w:space="0" w:color="auto"/>
        <w:left w:val="none" w:sz="0" w:space="0" w:color="auto"/>
        <w:bottom w:val="none" w:sz="0" w:space="0" w:color="auto"/>
        <w:right w:val="none" w:sz="0" w:space="0" w:color="auto"/>
      </w:divBdr>
    </w:div>
    <w:div w:id="1032265266">
      <w:bodyDiv w:val="1"/>
      <w:marLeft w:val="0"/>
      <w:marRight w:val="0"/>
      <w:marTop w:val="0"/>
      <w:marBottom w:val="0"/>
      <w:divBdr>
        <w:top w:val="none" w:sz="0" w:space="0" w:color="auto"/>
        <w:left w:val="none" w:sz="0" w:space="0" w:color="auto"/>
        <w:bottom w:val="none" w:sz="0" w:space="0" w:color="auto"/>
        <w:right w:val="none" w:sz="0" w:space="0" w:color="auto"/>
      </w:divBdr>
    </w:div>
    <w:div w:id="1042441423">
      <w:bodyDiv w:val="1"/>
      <w:marLeft w:val="0"/>
      <w:marRight w:val="0"/>
      <w:marTop w:val="0"/>
      <w:marBottom w:val="0"/>
      <w:divBdr>
        <w:top w:val="none" w:sz="0" w:space="0" w:color="auto"/>
        <w:left w:val="none" w:sz="0" w:space="0" w:color="auto"/>
        <w:bottom w:val="none" w:sz="0" w:space="0" w:color="auto"/>
        <w:right w:val="none" w:sz="0" w:space="0" w:color="auto"/>
      </w:divBdr>
    </w:div>
    <w:div w:id="1042636383">
      <w:bodyDiv w:val="1"/>
      <w:marLeft w:val="0"/>
      <w:marRight w:val="0"/>
      <w:marTop w:val="0"/>
      <w:marBottom w:val="0"/>
      <w:divBdr>
        <w:top w:val="none" w:sz="0" w:space="0" w:color="auto"/>
        <w:left w:val="none" w:sz="0" w:space="0" w:color="auto"/>
        <w:bottom w:val="none" w:sz="0" w:space="0" w:color="auto"/>
        <w:right w:val="none" w:sz="0" w:space="0" w:color="auto"/>
      </w:divBdr>
    </w:div>
    <w:div w:id="1047072750">
      <w:bodyDiv w:val="1"/>
      <w:marLeft w:val="0"/>
      <w:marRight w:val="0"/>
      <w:marTop w:val="0"/>
      <w:marBottom w:val="0"/>
      <w:divBdr>
        <w:top w:val="none" w:sz="0" w:space="0" w:color="auto"/>
        <w:left w:val="none" w:sz="0" w:space="0" w:color="auto"/>
        <w:bottom w:val="none" w:sz="0" w:space="0" w:color="auto"/>
        <w:right w:val="none" w:sz="0" w:space="0" w:color="auto"/>
      </w:divBdr>
    </w:div>
    <w:div w:id="1047216106">
      <w:bodyDiv w:val="1"/>
      <w:marLeft w:val="0"/>
      <w:marRight w:val="0"/>
      <w:marTop w:val="0"/>
      <w:marBottom w:val="0"/>
      <w:divBdr>
        <w:top w:val="none" w:sz="0" w:space="0" w:color="auto"/>
        <w:left w:val="none" w:sz="0" w:space="0" w:color="auto"/>
        <w:bottom w:val="none" w:sz="0" w:space="0" w:color="auto"/>
        <w:right w:val="none" w:sz="0" w:space="0" w:color="auto"/>
      </w:divBdr>
    </w:div>
    <w:div w:id="1047684549">
      <w:bodyDiv w:val="1"/>
      <w:marLeft w:val="0"/>
      <w:marRight w:val="0"/>
      <w:marTop w:val="0"/>
      <w:marBottom w:val="0"/>
      <w:divBdr>
        <w:top w:val="none" w:sz="0" w:space="0" w:color="auto"/>
        <w:left w:val="none" w:sz="0" w:space="0" w:color="auto"/>
        <w:bottom w:val="none" w:sz="0" w:space="0" w:color="auto"/>
        <w:right w:val="none" w:sz="0" w:space="0" w:color="auto"/>
      </w:divBdr>
    </w:div>
    <w:div w:id="1054236482">
      <w:bodyDiv w:val="1"/>
      <w:marLeft w:val="0"/>
      <w:marRight w:val="0"/>
      <w:marTop w:val="0"/>
      <w:marBottom w:val="0"/>
      <w:divBdr>
        <w:top w:val="none" w:sz="0" w:space="0" w:color="auto"/>
        <w:left w:val="none" w:sz="0" w:space="0" w:color="auto"/>
        <w:bottom w:val="none" w:sz="0" w:space="0" w:color="auto"/>
        <w:right w:val="none" w:sz="0" w:space="0" w:color="auto"/>
      </w:divBdr>
    </w:div>
    <w:div w:id="1054894198">
      <w:bodyDiv w:val="1"/>
      <w:marLeft w:val="0"/>
      <w:marRight w:val="0"/>
      <w:marTop w:val="0"/>
      <w:marBottom w:val="0"/>
      <w:divBdr>
        <w:top w:val="none" w:sz="0" w:space="0" w:color="auto"/>
        <w:left w:val="none" w:sz="0" w:space="0" w:color="auto"/>
        <w:bottom w:val="none" w:sz="0" w:space="0" w:color="auto"/>
        <w:right w:val="none" w:sz="0" w:space="0" w:color="auto"/>
      </w:divBdr>
    </w:div>
    <w:div w:id="1056051915">
      <w:bodyDiv w:val="1"/>
      <w:marLeft w:val="0"/>
      <w:marRight w:val="0"/>
      <w:marTop w:val="0"/>
      <w:marBottom w:val="0"/>
      <w:divBdr>
        <w:top w:val="none" w:sz="0" w:space="0" w:color="auto"/>
        <w:left w:val="none" w:sz="0" w:space="0" w:color="auto"/>
        <w:bottom w:val="none" w:sz="0" w:space="0" w:color="auto"/>
        <w:right w:val="none" w:sz="0" w:space="0" w:color="auto"/>
      </w:divBdr>
    </w:div>
    <w:div w:id="1057044902">
      <w:bodyDiv w:val="1"/>
      <w:marLeft w:val="0"/>
      <w:marRight w:val="0"/>
      <w:marTop w:val="0"/>
      <w:marBottom w:val="0"/>
      <w:divBdr>
        <w:top w:val="none" w:sz="0" w:space="0" w:color="auto"/>
        <w:left w:val="none" w:sz="0" w:space="0" w:color="auto"/>
        <w:bottom w:val="none" w:sz="0" w:space="0" w:color="auto"/>
        <w:right w:val="none" w:sz="0" w:space="0" w:color="auto"/>
      </w:divBdr>
    </w:div>
    <w:div w:id="1059090888">
      <w:bodyDiv w:val="1"/>
      <w:marLeft w:val="0"/>
      <w:marRight w:val="0"/>
      <w:marTop w:val="0"/>
      <w:marBottom w:val="0"/>
      <w:divBdr>
        <w:top w:val="none" w:sz="0" w:space="0" w:color="auto"/>
        <w:left w:val="none" w:sz="0" w:space="0" w:color="auto"/>
        <w:bottom w:val="none" w:sz="0" w:space="0" w:color="auto"/>
        <w:right w:val="none" w:sz="0" w:space="0" w:color="auto"/>
      </w:divBdr>
    </w:div>
    <w:div w:id="1060205222">
      <w:bodyDiv w:val="1"/>
      <w:marLeft w:val="0"/>
      <w:marRight w:val="0"/>
      <w:marTop w:val="0"/>
      <w:marBottom w:val="0"/>
      <w:divBdr>
        <w:top w:val="none" w:sz="0" w:space="0" w:color="auto"/>
        <w:left w:val="none" w:sz="0" w:space="0" w:color="auto"/>
        <w:bottom w:val="none" w:sz="0" w:space="0" w:color="auto"/>
        <w:right w:val="none" w:sz="0" w:space="0" w:color="auto"/>
      </w:divBdr>
    </w:div>
    <w:div w:id="1060247075">
      <w:bodyDiv w:val="1"/>
      <w:marLeft w:val="0"/>
      <w:marRight w:val="0"/>
      <w:marTop w:val="0"/>
      <w:marBottom w:val="0"/>
      <w:divBdr>
        <w:top w:val="none" w:sz="0" w:space="0" w:color="auto"/>
        <w:left w:val="none" w:sz="0" w:space="0" w:color="auto"/>
        <w:bottom w:val="none" w:sz="0" w:space="0" w:color="auto"/>
        <w:right w:val="none" w:sz="0" w:space="0" w:color="auto"/>
      </w:divBdr>
    </w:div>
    <w:div w:id="1061169225">
      <w:bodyDiv w:val="1"/>
      <w:marLeft w:val="0"/>
      <w:marRight w:val="0"/>
      <w:marTop w:val="0"/>
      <w:marBottom w:val="0"/>
      <w:divBdr>
        <w:top w:val="none" w:sz="0" w:space="0" w:color="auto"/>
        <w:left w:val="none" w:sz="0" w:space="0" w:color="auto"/>
        <w:bottom w:val="none" w:sz="0" w:space="0" w:color="auto"/>
        <w:right w:val="none" w:sz="0" w:space="0" w:color="auto"/>
      </w:divBdr>
    </w:div>
    <w:div w:id="1064253596">
      <w:bodyDiv w:val="1"/>
      <w:marLeft w:val="0"/>
      <w:marRight w:val="0"/>
      <w:marTop w:val="0"/>
      <w:marBottom w:val="0"/>
      <w:divBdr>
        <w:top w:val="none" w:sz="0" w:space="0" w:color="auto"/>
        <w:left w:val="none" w:sz="0" w:space="0" w:color="auto"/>
        <w:bottom w:val="none" w:sz="0" w:space="0" w:color="auto"/>
        <w:right w:val="none" w:sz="0" w:space="0" w:color="auto"/>
      </w:divBdr>
    </w:div>
    <w:div w:id="1069962273">
      <w:bodyDiv w:val="1"/>
      <w:marLeft w:val="0"/>
      <w:marRight w:val="0"/>
      <w:marTop w:val="0"/>
      <w:marBottom w:val="0"/>
      <w:divBdr>
        <w:top w:val="none" w:sz="0" w:space="0" w:color="auto"/>
        <w:left w:val="none" w:sz="0" w:space="0" w:color="auto"/>
        <w:bottom w:val="none" w:sz="0" w:space="0" w:color="auto"/>
        <w:right w:val="none" w:sz="0" w:space="0" w:color="auto"/>
      </w:divBdr>
    </w:div>
    <w:div w:id="1077940241">
      <w:bodyDiv w:val="1"/>
      <w:marLeft w:val="0"/>
      <w:marRight w:val="0"/>
      <w:marTop w:val="0"/>
      <w:marBottom w:val="0"/>
      <w:divBdr>
        <w:top w:val="none" w:sz="0" w:space="0" w:color="auto"/>
        <w:left w:val="none" w:sz="0" w:space="0" w:color="auto"/>
        <w:bottom w:val="none" w:sz="0" w:space="0" w:color="auto"/>
        <w:right w:val="none" w:sz="0" w:space="0" w:color="auto"/>
      </w:divBdr>
    </w:div>
    <w:div w:id="1079474666">
      <w:bodyDiv w:val="1"/>
      <w:marLeft w:val="0"/>
      <w:marRight w:val="0"/>
      <w:marTop w:val="0"/>
      <w:marBottom w:val="0"/>
      <w:divBdr>
        <w:top w:val="none" w:sz="0" w:space="0" w:color="auto"/>
        <w:left w:val="none" w:sz="0" w:space="0" w:color="auto"/>
        <w:bottom w:val="none" w:sz="0" w:space="0" w:color="auto"/>
        <w:right w:val="none" w:sz="0" w:space="0" w:color="auto"/>
      </w:divBdr>
    </w:div>
    <w:div w:id="1085079685">
      <w:bodyDiv w:val="1"/>
      <w:marLeft w:val="0"/>
      <w:marRight w:val="0"/>
      <w:marTop w:val="0"/>
      <w:marBottom w:val="0"/>
      <w:divBdr>
        <w:top w:val="none" w:sz="0" w:space="0" w:color="auto"/>
        <w:left w:val="none" w:sz="0" w:space="0" w:color="auto"/>
        <w:bottom w:val="none" w:sz="0" w:space="0" w:color="auto"/>
        <w:right w:val="none" w:sz="0" w:space="0" w:color="auto"/>
      </w:divBdr>
    </w:div>
    <w:div w:id="1085495086">
      <w:bodyDiv w:val="1"/>
      <w:marLeft w:val="0"/>
      <w:marRight w:val="0"/>
      <w:marTop w:val="0"/>
      <w:marBottom w:val="0"/>
      <w:divBdr>
        <w:top w:val="none" w:sz="0" w:space="0" w:color="auto"/>
        <w:left w:val="none" w:sz="0" w:space="0" w:color="auto"/>
        <w:bottom w:val="none" w:sz="0" w:space="0" w:color="auto"/>
        <w:right w:val="none" w:sz="0" w:space="0" w:color="auto"/>
      </w:divBdr>
    </w:div>
    <w:div w:id="1091968563">
      <w:bodyDiv w:val="1"/>
      <w:marLeft w:val="0"/>
      <w:marRight w:val="0"/>
      <w:marTop w:val="0"/>
      <w:marBottom w:val="0"/>
      <w:divBdr>
        <w:top w:val="none" w:sz="0" w:space="0" w:color="auto"/>
        <w:left w:val="none" w:sz="0" w:space="0" w:color="auto"/>
        <w:bottom w:val="none" w:sz="0" w:space="0" w:color="auto"/>
        <w:right w:val="none" w:sz="0" w:space="0" w:color="auto"/>
      </w:divBdr>
    </w:div>
    <w:div w:id="1092430901">
      <w:bodyDiv w:val="1"/>
      <w:marLeft w:val="0"/>
      <w:marRight w:val="0"/>
      <w:marTop w:val="0"/>
      <w:marBottom w:val="0"/>
      <w:divBdr>
        <w:top w:val="none" w:sz="0" w:space="0" w:color="auto"/>
        <w:left w:val="none" w:sz="0" w:space="0" w:color="auto"/>
        <w:bottom w:val="none" w:sz="0" w:space="0" w:color="auto"/>
        <w:right w:val="none" w:sz="0" w:space="0" w:color="auto"/>
      </w:divBdr>
    </w:div>
    <w:div w:id="1113329694">
      <w:bodyDiv w:val="1"/>
      <w:marLeft w:val="0"/>
      <w:marRight w:val="0"/>
      <w:marTop w:val="0"/>
      <w:marBottom w:val="0"/>
      <w:divBdr>
        <w:top w:val="none" w:sz="0" w:space="0" w:color="auto"/>
        <w:left w:val="none" w:sz="0" w:space="0" w:color="auto"/>
        <w:bottom w:val="none" w:sz="0" w:space="0" w:color="auto"/>
        <w:right w:val="none" w:sz="0" w:space="0" w:color="auto"/>
      </w:divBdr>
    </w:div>
    <w:div w:id="1114178346">
      <w:bodyDiv w:val="1"/>
      <w:marLeft w:val="0"/>
      <w:marRight w:val="0"/>
      <w:marTop w:val="0"/>
      <w:marBottom w:val="0"/>
      <w:divBdr>
        <w:top w:val="none" w:sz="0" w:space="0" w:color="auto"/>
        <w:left w:val="none" w:sz="0" w:space="0" w:color="auto"/>
        <w:bottom w:val="none" w:sz="0" w:space="0" w:color="auto"/>
        <w:right w:val="none" w:sz="0" w:space="0" w:color="auto"/>
      </w:divBdr>
    </w:div>
    <w:div w:id="1114330029">
      <w:bodyDiv w:val="1"/>
      <w:marLeft w:val="0"/>
      <w:marRight w:val="0"/>
      <w:marTop w:val="0"/>
      <w:marBottom w:val="0"/>
      <w:divBdr>
        <w:top w:val="none" w:sz="0" w:space="0" w:color="auto"/>
        <w:left w:val="none" w:sz="0" w:space="0" w:color="auto"/>
        <w:bottom w:val="none" w:sz="0" w:space="0" w:color="auto"/>
        <w:right w:val="none" w:sz="0" w:space="0" w:color="auto"/>
      </w:divBdr>
    </w:div>
    <w:div w:id="1114981444">
      <w:bodyDiv w:val="1"/>
      <w:marLeft w:val="0"/>
      <w:marRight w:val="0"/>
      <w:marTop w:val="0"/>
      <w:marBottom w:val="0"/>
      <w:divBdr>
        <w:top w:val="none" w:sz="0" w:space="0" w:color="auto"/>
        <w:left w:val="none" w:sz="0" w:space="0" w:color="auto"/>
        <w:bottom w:val="none" w:sz="0" w:space="0" w:color="auto"/>
        <w:right w:val="none" w:sz="0" w:space="0" w:color="auto"/>
      </w:divBdr>
    </w:div>
    <w:div w:id="1117721972">
      <w:bodyDiv w:val="1"/>
      <w:marLeft w:val="0"/>
      <w:marRight w:val="0"/>
      <w:marTop w:val="0"/>
      <w:marBottom w:val="0"/>
      <w:divBdr>
        <w:top w:val="none" w:sz="0" w:space="0" w:color="auto"/>
        <w:left w:val="none" w:sz="0" w:space="0" w:color="auto"/>
        <w:bottom w:val="none" w:sz="0" w:space="0" w:color="auto"/>
        <w:right w:val="none" w:sz="0" w:space="0" w:color="auto"/>
      </w:divBdr>
    </w:div>
    <w:div w:id="1119181958">
      <w:bodyDiv w:val="1"/>
      <w:marLeft w:val="0"/>
      <w:marRight w:val="0"/>
      <w:marTop w:val="0"/>
      <w:marBottom w:val="0"/>
      <w:divBdr>
        <w:top w:val="none" w:sz="0" w:space="0" w:color="auto"/>
        <w:left w:val="none" w:sz="0" w:space="0" w:color="auto"/>
        <w:bottom w:val="none" w:sz="0" w:space="0" w:color="auto"/>
        <w:right w:val="none" w:sz="0" w:space="0" w:color="auto"/>
      </w:divBdr>
    </w:div>
    <w:div w:id="1121071794">
      <w:bodyDiv w:val="1"/>
      <w:marLeft w:val="0"/>
      <w:marRight w:val="0"/>
      <w:marTop w:val="0"/>
      <w:marBottom w:val="0"/>
      <w:divBdr>
        <w:top w:val="none" w:sz="0" w:space="0" w:color="auto"/>
        <w:left w:val="none" w:sz="0" w:space="0" w:color="auto"/>
        <w:bottom w:val="none" w:sz="0" w:space="0" w:color="auto"/>
        <w:right w:val="none" w:sz="0" w:space="0" w:color="auto"/>
      </w:divBdr>
    </w:div>
    <w:div w:id="1122846229">
      <w:bodyDiv w:val="1"/>
      <w:marLeft w:val="0"/>
      <w:marRight w:val="0"/>
      <w:marTop w:val="0"/>
      <w:marBottom w:val="0"/>
      <w:divBdr>
        <w:top w:val="none" w:sz="0" w:space="0" w:color="auto"/>
        <w:left w:val="none" w:sz="0" w:space="0" w:color="auto"/>
        <w:bottom w:val="none" w:sz="0" w:space="0" w:color="auto"/>
        <w:right w:val="none" w:sz="0" w:space="0" w:color="auto"/>
      </w:divBdr>
    </w:div>
    <w:div w:id="1123961206">
      <w:bodyDiv w:val="1"/>
      <w:marLeft w:val="0"/>
      <w:marRight w:val="0"/>
      <w:marTop w:val="0"/>
      <w:marBottom w:val="0"/>
      <w:divBdr>
        <w:top w:val="none" w:sz="0" w:space="0" w:color="auto"/>
        <w:left w:val="none" w:sz="0" w:space="0" w:color="auto"/>
        <w:bottom w:val="none" w:sz="0" w:space="0" w:color="auto"/>
        <w:right w:val="none" w:sz="0" w:space="0" w:color="auto"/>
      </w:divBdr>
    </w:div>
    <w:div w:id="1128352631">
      <w:bodyDiv w:val="1"/>
      <w:marLeft w:val="0"/>
      <w:marRight w:val="0"/>
      <w:marTop w:val="0"/>
      <w:marBottom w:val="0"/>
      <w:divBdr>
        <w:top w:val="none" w:sz="0" w:space="0" w:color="auto"/>
        <w:left w:val="none" w:sz="0" w:space="0" w:color="auto"/>
        <w:bottom w:val="none" w:sz="0" w:space="0" w:color="auto"/>
        <w:right w:val="none" w:sz="0" w:space="0" w:color="auto"/>
      </w:divBdr>
    </w:div>
    <w:div w:id="1128888375">
      <w:bodyDiv w:val="1"/>
      <w:marLeft w:val="0"/>
      <w:marRight w:val="0"/>
      <w:marTop w:val="0"/>
      <w:marBottom w:val="0"/>
      <w:divBdr>
        <w:top w:val="none" w:sz="0" w:space="0" w:color="auto"/>
        <w:left w:val="none" w:sz="0" w:space="0" w:color="auto"/>
        <w:bottom w:val="none" w:sz="0" w:space="0" w:color="auto"/>
        <w:right w:val="none" w:sz="0" w:space="0" w:color="auto"/>
      </w:divBdr>
    </w:div>
    <w:div w:id="1132744510">
      <w:bodyDiv w:val="1"/>
      <w:marLeft w:val="0"/>
      <w:marRight w:val="0"/>
      <w:marTop w:val="0"/>
      <w:marBottom w:val="0"/>
      <w:divBdr>
        <w:top w:val="none" w:sz="0" w:space="0" w:color="auto"/>
        <w:left w:val="none" w:sz="0" w:space="0" w:color="auto"/>
        <w:bottom w:val="none" w:sz="0" w:space="0" w:color="auto"/>
        <w:right w:val="none" w:sz="0" w:space="0" w:color="auto"/>
      </w:divBdr>
    </w:div>
    <w:div w:id="1133447006">
      <w:bodyDiv w:val="1"/>
      <w:marLeft w:val="0"/>
      <w:marRight w:val="0"/>
      <w:marTop w:val="0"/>
      <w:marBottom w:val="0"/>
      <w:divBdr>
        <w:top w:val="none" w:sz="0" w:space="0" w:color="auto"/>
        <w:left w:val="none" w:sz="0" w:space="0" w:color="auto"/>
        <w:bottom w:val="none" w:sz="0" w:space="0" w:color="auto"/>
        <w:right w:val="none" w:sz="0" w:space="0" w:color="auto"/>
      </w:divBdr>
    </w:div>
    <w:div w:id="1137064618">
      <w:bodyDiv w:val="1"/>
      <w:marLeft w:val="0"/>
      <w:marRight w:val="0"/>
      <w:marTop w:val="0"/>
      <w:marBottom w:val="0"/>
      <w:divBdr>
        <w:top w:val="none" w:sz="0" w:space="0" w:color="auto"/>
        <w:left w:val="none" w:sz="0" w:space="0" w:color="auto"/>
        <w:bottom w:val="none" w:sz="0" w:space="0" w:color="auto"/>
        <w:right w:val="none" w:sz="0" w:space="0" w:color="auto"/>
      </w:divBdr>
    </w:div>
    <w:div w:id="1139151158">
      <w:bodyDiv w:val="1"/>
      <w:marLeft w:val="0"/>
      <w:marRight w:val="0"/>
      <w:marTop w:val="0"/>
      <w:marBottom w:val="0"/>
      <w:divBdr>
        <w:top w:val="none" w:sz="0" w:space="0" w:color="auto"/>
        <w:left w:val="none" w:sz="0" w:space="0" w:color="auto"/>
        <w:bottom w:val="none" w:sz="0" w:space="0" w:color="auto"/>
        <w:right w:val="none" w:sz="0" w:space="0" w:color="auto"/>
      </w:divBdr>
    </w:div>
    <w:div w:id="1140227354">
      <w:bodyDiv w:val="1"/>
      <w:marLeft w:val="0"/>
      <w:marRight w:val="0"/>
      <w:marTop w:val="0"/>
      <w:marBottom w:val="0"/>
      <w:divBdr>
        <w:top w:val="none" w:sz="0" w:space="0" w:color="auto"/>
        <w:left w:val="none" w:sz="0" w:space="0" w:color="auto"/>
        <w:bottom w:val="none" w:sz="0" w:space="0" w:color="auto"/>
        <w:right w:val="none" w:sz="0" w:space="0" w:color="auto"/>
      </w:divBdr>
    </w:div>
    <w:div w:id="1142190178">
      <w:bodyDiv w:val="1"/>
      <w:marLeft w:val="0"/>
      <w:marRight w:val="0"/>
      <w:marTop w:val="0"/>
      <w:marBottom w:val="0"/>
      <w:divBdr>
        <w:top w:val="none" w:sz="0" w:space="0" w:color="auto"/>
        <w:left w:val="none" w:sz="0" w:space="0" w:color="auto"/>
        <w:bottom w:val="none" w:sz="0" w:space="0" w:color="auto"/>
        <w:right w:val="none" w:sz="0" w:space="0" w:color="auto"/>
      </w:divBdr>
    </w:div>
    <w:div w:id="1145196433">
      <w:bodyDiv w:val="1"/>
      <w:marLeft w:val="0"/>
      <w:marRight w:val="0"/>
      <w:marTop w:val="0"/>
      <w:marBottom w:val="0"/>
      <w:divBdr>
        <w:top w:val="none" w:sz="0" w:space="0" w:color="auto"/>
        <w:left w:val="none" w:sz="0" w:space="0" w:color="auto"/>
        <w:bottom w:val="none" w:sz="0" w:space="0" w:color="auto"/>
        <w:right w:val="none" w:sz="0" w:space="0" w:color="auto"/>
      </w:divBdr>
    </w:div>
    <w:div w:id="1149321703">
      <w:bodyDiv w:val="1"/>
      <w:marLeft w:val="0"/>
      <w:marRight w:val="0"/>
      <w:marTop w:val="0"/>
      <w:marBottom w:val="0"/>
      <w:divBdr>
        <w:top w:val="none" w:sz="0" w:space="0" w:color="auto"/>
        <w:left w:val="none" w:sz="0" w:space="0" w:color="auto"/>
        <w:bottom w:val="none" w:sz="0" w:space="0" w:color="auto"/>
        <w:right w:val="none" w:sz="0" w:space="0" w:color="auto"/>
      </w:divBdr>
    </w:div>
    <w:div w:id="1149783943">
      <w:bodyDiv w:val="1"/>
      <w:marLeft w:val="0"/>
      <w:marRight w:val="0"/>
      <w:marTop w:val="0"/>
      <w:marBottom w:val="0"/>
      <w:divBdr>
        <w:top w:val="none" w:sz="0" w:space="0" w:color="auto"/>
        <w:left w:val="none" w:sz="0" w:space="0" w:color="auto"/>
        <w:bottom w:val="none" w:sz="0" w:space="0" w:color="auto"/>
        <w:right w:val="none" w:sz="0" w:space="0" w:color="auto"/>
      </w:divBdr>
    </w:div>
    <w:div w:id="1149788351">
      <w:bodyDiv w:val="1"/>
      <w:marLeft w:val="0"/>
      <w:marRight w:val="0"/>
      <w:marTop w:val="0"/>
      <w:marBottom w:val="0"/>
      <w:divBdr>
        <w:top w:val="none" w:sz="0" w:space="0" w:color="auto"/>
        <w:left w:val="none" w:sz="0" w:space="0" w:color="auto"/>
        <w:bottom w:val="none" w:sz="0" w:space="0" w:color="auto"/>
        <w:right w:val="none" w:sz="0" w:space="0" w:color="auto"/>
      </w:divBdr>
    </w:div>
    <w:div w:id="1152333426">
      <w:bodyDiv w:val="1"/>
      <w:marLeft w:val="0"/>
      <w:marRight w:val="0"/>
      <w:marTop w:val="0"/>
      <w:marBottom w:val="0"/>
      <w:divBdr>
        <w:top w:val="none" w:sz="0" w:space="0" w:color="auto"/>
        <w:left w:val="none" w:sz="0" w:space="0" w:color="auto"/>
        <w:bottom w:val="none" w:sz="0" w:space="0" w:color="auto"/>
        <w:right w:val="none" w:sz="0" w:space="0" w:color="auto"/>
      </w:divBdr>
    </w:div>
    <w:div w:id="1155679976">
      <w:bodyDiv w:val="1"/>
      <w:marLeft w:val="0"/>
      <w:marRight w:val="0"/>
      <w:marTop w:val="0"/>
      <w:marBottom w:val="0"/>
      <w:divBdr>
        <w:top w:val="none" w:sz="0" w:space="0" w:color="auto"/>
        <w:left w:val="none" w:sz="0" w:space="0" w:color="auto"/>
        <w:bottom w:val="none" w:sz="0" w:space="0" w:color="auto"/>
        <w:right w:val="none" w:sz="0" w:space="0" w:color="auto"/>
      </w:divBdr>
    </w:div>
    <w:div w:id="1158349240">
      <w:bodyDiv w:val="1"/>
      <w:marLeft w:val="0"/>
      <w:marRight w:val="0"/>
      <w:marTop w:val="0"/>
      <w:marBottom w:val="0"/>
      <w:divBdr>
        <w:top w:val="none" w:sz="0" w:space="0" w:color="auto"/>
        <w:left w:val="none" w:sz="0" w:space="0" w:color="auto"/>
        <w:bottom w:val="none" w:sz="0" w:space="0" w:color="auto"/>
        <w:right w:val="none" w:sz="0" w:space="0" w:color="auto"/>
      </w:divBdr>
    </w:div>
    <w:div w:id="1162625627">
      <w:bodyDiv w:val="1"/>
      <w:marLeft w:val="0"/>
      <w:marRight w:val="0"/>
      <w:marTop w:val="0"/>
      <w:marBottom w:val="0"/>
      <w:divBdr>
        <w:top w:val="none" w:sz="0" w:space="0" w:color="auto"/>
        <w:left w:val="none" w:sz="0" w:space="0" w:color="auto"/>
        <w:bottom w:val="none" w:sz="0" w:space="0" w:color="auto"/>
        <w:right w:val="none" w:sz="0" w:space="0" w:color="auto"/>
      </w:divBdr>
    </w:div>
    <w:div w:id="1164469191">
      <w:bodyDiv w:val="1"/>
      <w:marLeft w:val="0"/>
      <w:marRight w:val="0"/>
      <w:marTop w:val="0"/>
      <w:marBottom w:val="0"/>
      <w:divBdr>
        <w:top w:val="none" w:sz="0" w:space="0" w:color="auto"/>
        <w:left w:val="none" w:sz="0" w:space="0" w:color="auto"/>
        <w:bottom w:val="none" w:sz="0" w:space="0" w:color="auto"/>
        <w:right w:val="none" w:sz="0" w:space="0" w:color="auto"/>
      </w:divBdr>
    </w:div>
    <w:div w:id="1173378762">
      <w:bodyDiv w:val="1"/>
      <w:marLeft w:val="0"/>
      <w:marRight w:val="0"/>
      <w:marTop w:val="0"/>
      <w:marBottom w:val="0"/>
      <w:divBdr>
        <w:top w:val="none" w:sz="0" w:space="0" w:color="auto"/>
        <w:left w:val="none" w:sz="0" w:space="0" w:color="auto"/>
        <w:bottom w:val="none" w:sz="0" w:space="0" w:color="auto"/>
        <w:right w:val="none" w:sz="0" w:space="0" w:color="auto"/>
      </w:divBdr>
    </w:div>
    <w:div w:id="1173958247">
      <w:bodyDiv w:val="1"/>
      <w:marLeft w:val="0"/>
      <w:marRight w:val="0"/>
      <w:marTop w:val="0"/>
      <w:marBottom w:val="0"/>
      <w:divBdr>
        <w:top w:val="none" w:sz="0" w:space="0" w:color="auto"/>
        <w:left w:val="none" w:sz="0" w:space="0" w:color="auto"/>
        <w:bottom w:val="none" w:sz="0" w:space="0" w:color="auto"/>
        <w:right w:val="none" w:sz="0" w:space="0" w:color="auto"/>
      </w:divBdr>
    </w:div>
    <w:div w:id="1178495813">
      <w:bodyDiv w:val="1"/>
      <w:marLeft w:val="0"/>
      <w:marRight w:val="0"/>
      <w:marTop w:val="0"/>
      <w:marBottom w:val="0"/>
      <w:divBdr>
        <w:top w:val="none" w:sz="0" w:space="0" w:color="auto"/>
        <w:left w:val="none" w:sz="0" w:space="0" w:color="auto"/>
        <w:bottom w:val="none" w:sz="0" w:space="0" w:color="auto"/>
        <w:right w:val="none" w:sz="0" w:space="0" w:color="auto"/>
      </w:divBdr>
    </w:div>
    <w:div w:id="1179657394">
      <w:bodyDiv w:val="1"/>
      <w:marLeft w:val="0"/>
      <w:marRight w:val="0"/>
      <w:marTop w:val="0"/>
      <w:marBottom w:val="0"/>
      <w:divBdr>
        <w:top w:val="none" w:sz="0" w:space="0" w:color="auto"/>
        <w:left w:val="none" w:sz="0" w:space="0" w:color="auto"/>
        <w:bottom w:val="none" w:sz="0" w:space="0" w:color="auto"/>
        <w:right w:val="none" w:sz="0" w:space="0" w:color="auto"/>
      </w:divBdr>
    </w:div>
    <w:div w:id="1180898215">
      <w:bodyDiv w:val="1"/>
      <w:marLeft w:val="0"/>
      <w:marRight w:val="0"/>
      <w:marTop w:val="0"/>
      <w:marBottom w:val="0"/>
      <w:divBdr>
        <w:top w:val="none" w:sz="0" w:space="0" w:color="auto"/>
        <w:left w:val="none" w:sz="0" w:space="0" w:color="auto"/>
        <w:bottom w:val="none" w:sz="0" w:space="0" w:color="auto"/>
        <w:right w:val="none" w:sz="0" w:space="0" w:color="auto"/>
      </w:divBdr>
    </w:div>
    <w:div w:id="1184588096">
      <w:bodyDiv w:val="1"/>
      <w:marLeft w:val="0"/>
      <w:marRight w:val="0"/>
      <w:marTop w:val="0"/>
      <w:marBottom w:val="0"/>
      <w:divBdr>
        <w:top w:val="none" w:sz="0" w:space="0" w:color="auto"/>
        <w:left w:val="none" w:sz="0" w:space="0" w:color="auto"/>
        <w:bottom w:val="none" w:sz="0" w:space="0" w:color="auto"/>
        <w:right w:val="none" w:sz="0" w:space="0" w:color="auto"/>
      </w:divBdr>
    </w:div>
    <w:div w:id="1184904935">
      <w:bodyDiv w:val="1"/>
      <w:marLeft w:val="0"/>
      <w:marRight w:val="0"/>
      <w:marTop w:val="0"/>
      <w:marBottom w:val="0"/>
      <w:divBdr>
        <w:top w:val="none" w:sz="0" w:space="0" w:color="auto"/>
        <w:left w:val="none" w:sz="0" w:space="0" w:color="auto"/>
        <w:bottom w:val="none" w:sz="0" w:space="0" w:color="auto"/>
        <w:right w:val="none" w:sz="0" w:space="0" w:color="auto"/>
      </w:divBdr>
    </w:div>
    <w:div w:id="1185561958">
      <w:bodyDiv w:val="1"/>
      <w:marLeft w:val="0"/>
      <w:marRight w:val="0"/>
      <w:marTop w:val="0"/>
      <w:marBottom w:val="0"/>
      <w:divBdr>
        <w:top w:val="none" w:sz="0" w:space="0" w:color="auto"/>
        <w:left w:val="none" w:sz="0" w:space="0" w:color="auto"/>
        <w:bottom w:val="none" w:sz="0" w:space="0" w:color="auto"/>
        <w:right w:val="none" w:sz="0" w:space="0" w:color="auto"/>
      </w:divBdr>
    </w:div>
    <w:div w:id="1186791824">
      <w:bodyDiv w:val="1"/>
      <w:marLeft w:val="0"/>
      <w:marRight w:val="0"/>
      <w:marTop w:val="0"/>
      <w:marBottom w:val="0"/>
      <w:divBdr>
        <w:top w:val="none" w:sz="0" w:space="0" w:color="auto"/>
        <w:left w:val="none" w:sz="0" w:space="0" w:color="auto"/>
        <w:bottom w:val="none" w:sz="0" w:space="0" w:color="auto"/>
        <w:right w:val="none" w:sz="0" w:space="0" w:color="auto"/>
      </w:divBdr>
    </w:div>
    <w:div w:id="1187913015">
      <w:bodyDiv w:val="1"/>
      <w:marLeft w:val="0"/>
      <w:marRight w:val="0"/>
      <w:marTop w:val="0"/>
      <w:marBottom w:val="0"/>
      <w:divBdr>
        <w:top w:val="none" w:sz="0" w:space="0" w:color="auto"/>
        <w:left w:val="none" w:sz="0" w:space="0" w:color="auto"/>
        <w:bottom w:val="none" w:sz="0" w:space="0" w:color="auto"/>
        <w:right w:val="none" w:sz="0" w:space="0" w:color="auto"/>
      </w:divBdr>
    </w:div>
    <w:div w:id="1190872787">
      <w:bodyDiv w:val="1"/>
      <w:marLeft w:val="0"/>
      <w:marRight w:val="0"/>
      <w:marTop w:val="0"/>
      <w:marBottom w:val="0"/>
      <w:divBdr>
        <w:top w:val="none" w:sz="0" w:space="0" w:color="auto"/>
        <w:left w:val="none" w:sz="0" w:space="0" w:color="auto"/>
        <w:bottom w:val="none" w:sz="0" w:space="0" w:color="auto"/>
        <w:right w:val="none" w:sz="0" w:space="0" w:color="auto"/>
      </w:divBdr>
    </w:div>
    <w:div w:id="1192034463">
      <w:bodyDiv w:val="1"/>
      <w:marLeft w:val="0"/>
      <w:marRight w:val="0"/>
      <w:marTop w:val="0"/>
      <w:marBottom w:val="0"/>
      <w:divBdr>
        <w:top w:val="none" w:sz="0" w:space="0" w:color="auto"/>
        <w:left w:val="none" w:sz="0" w:space="0" w:color="auto"/>
        <w:bottom w:val="none" w:sz="0" w:space="0" w:color="auto"/>
        <w:right w:val="none" w:sz="0" w:space="0" w:color="auto"/>
      </w:divBdr>
    </w:div>
    <w:div w:id="1192651776">
      <w:bodyDiv w:val="1"/>
      <w:marLeft w:val="0"/>
      <w:marRight w:val="0"/>
      <w:marTop w:val="0"/>
      <w:marBottom w:val="0"/>
      <w:divBdr>
        <w:top w:val="none" w:sz="0" w:space="0" w:color="auto"/>
        <w:left w:val="none" w:sz="0" w:space="0" w:color="auto"/>
        <w:bottom w:val="none" w:sz="0" w:space="0" w:color="auto"/>
        <w:right w:val="none" w:sz="0" w:space="0" w:color="auto"/>
      </w:divBdr>
    </w:div>
    <w:div w:id="1198350414">
      <w:bodyDiv w:val="1"/>
      <w:marLeft w:val="0"/>
      <w:marRight w:val="0"/>
      <w:marTop w:val="0"/>
      <w:marBottom w:val="0"/>
      <w:divBdr>
        <w:top w:val="none" w:sz="0" w:space="0" w:color="auto"/>
        <w:left w:val="none" w:sz="0" w:space="0" w:color="auto"/>
        <w:bottom w:val="none" w:sz="0" w:space="0" w:color="auto"/>
        <w:right w:val="none" w:sz="0" w:space="0" w:color="auto"/>
      </w:divBdr>
    </w:div>
    <w:div w:id="1198590557">
      <w:bodyDiv w:val="1"/>
      <w:marLeft w:val="0"/>
      <w:marRight w:val="0"/>
      <w:marTop w:val="0"/>
      <w:marBottom w:val="0"/>
      <w:divBdr>
        <w:top w:val="none" w:sz="0" w:space="0" w:color="auto"/>
        <w:left w:val="none" w:sz="0" w:space="0" w:color="auto"/>
        <w:bottom w:val="none" w:sz="0" w:space="0" w:color="auto"/>
        <w:right w:val="none" w:sz="0" w:space="0" w:color="auto"/>
      </w:divBdr>
    </w:div>
    <w:div w:id="1205023686">
      <w:bodyDiv w:val="1"/>
      <w:marLeft w:val="0"/>
      <w:marRight w:val="0"/>
      <w:marTop w:val="0"/>
      <w:marBottom w:val="0"/>
      <w:divBdr>
        <w:top w:val="none" w:sz="0" w:space="0" w:color="auto"/>
        <w:left w:val="none" w:sz="0" w:space="0" w:color="auto"/>
        <w:bottom w:val="none" w:sz="0" w:space="0" w:color="auto"/>
        <w:right w:val="none" w:sz="0" w:space="0" w:color="auto"/>
      </w:divBdr>
    </w:div>
    <w:div w:id="1205601953">
      <w:bodyDiv w:val="1"/>
      <w:marLeft w:val="0"/>
      <w:marRight w:val="0"/>
      <w:marTop w:val="0"/>
      <w:marBottom w:val="0"/>
      <w:divBdr>
        <w:top w:val="none" w:sz="0" w:space="0" w:color="auto"/>
        <w:left w:val="none" w:sz="0" w:space="0" w:color="auto"/>
        <w:bottom w:val="none" w:sz="0" w:space="0" w:color="auto"/>
        <w:right w:val="none" w:sz="0" w:space="0" w:color="auto"/>
      </w:divBdr>
    </w:div>
    <w:div w:id="1214537516">
      <w:bodyDiv w:val="1"/>
      <w:marLeft w:val="0"/>
      <w:marRight w:val="0"/>
      <w:marTop w:val="0"/>
      <w:marBottom w:val="0"/>
      <w:divBdr>
        <w:top w:val="none" w:sz="0" w:space="0" w:color="auto"/>
        <w:left w:val="none" w:sz="0" w:space="0" w:color="auto"/>
        <w:bottom w:val="none" w:sz="0" w:space="0" w:color="auto"/>
        <w:right w:val="none" w:sz="0" w:space="0" w:color="auto"/>
      </w:divBdr>
    </w:div>
    <w:div w:id="1214849667">
      <w:bodyDiv w:val="1"/>
      <w:marLeft w:val="0"/>
      <w:marRight w:val="0"/>
      <w:marTop w:val="0"/>
      <w:marBottom w:val="0"/>
      <w:divBdr>
        <w:top w:val="none" w:sz="0" w:space="0" w:color="auto"/>
        <w:left w:val="none" w:sz="0" w:space="0" w:color="auto"/>
        <w:bottom w:val="none" w:sz="0" w:space="0" w:color="auto"/>
        <w:right w:val="none" w:sz="0" w:space="0" w:color="auto"/>
      </w:divBdr>
    </w:div>
    <w:div w:id="1219052822">
      <w:bodyDiv w:val="1"/>
      <w:marLeft w:val="0"/>
      <w:marRight w:val="0"/>
      <w:marTop w:val="0"/>
      <w:marBottom w:val="0"/>
      <w:divBdr>
        <w:top w:val="none" w:sz="0" w:space="0" w:color="auto"/>
        <w:left w:val="none" w:sz="0" w:space="0" w:color="auto"/>
        <w:bottom w:val="none" w:sz="0" w:space="0" w:color="auto"/>
        <w:right w:val="none" w:sz="0" w:space="0" w:color="auto"/>
      </w:divBdr>
    </w:div>
    <w:div w:id="1219786273">
      <w:bodyDiv w:val="1"/>
      <w:marLeft w:val="0"/>
      <w:marRight w:val="0"/>
      <w:marTop w:val="0"/>
      <w:marBottom w:val="0"/>
      <w:divBdr>
        <w:top w:val="none" w:sz="0" w:space="0" w:color="auto"/>
        <w:left w:val="none" w:sz="0" w:space="0" w:color="auto"/>
        <w:bottom w:val="none" w:sz="0" w:space="0" w:color="auto"/>
        <w:right w:val="none" w:sz="0" w:space="0" w:color="auto"/>
      </w:divBdr>
    </w:div>
    <w:div w:id="1220215023">
      <w:bodyDiv w:val="1"/>
      <w:marLeft w:val="0"/>
      <w:marRight w:val="0"/>
      <w:marTop w:val="0"/>
      <w:marBottom w:val="0"/>
      <w:divBdr>
        <w:top w:val="none" w:sz="0" w:space="0" w:color="auto"/>
        <w:left w:val="none" w:sz="0" w:space="0" w:color="auto"/>
        <w:bottom w:val="none" w:sz="0" w:space="0" w:color="auto"/>
        <w:right w:val="none" w:sz="0" w:space="0" w:color="auto"/>
      </w:divBdr>
    </w:div>
    <w:div w:id="1220215217">
      <w:bodyDiv w:val="1"/>
      <w:marLeft w:val="0"/>
      <w:marRight w:val="0"/>
      <w:marTop w:val="0"/>
      <w:marBottom w:val="0"/>
      <w:divBdr>
        <w:top w:val="none" w:sz="0" w:space="0" w:color="auto"/>
        <w:left w:val="none" w:sz="0" w:space="0" w:color="auto"/>
        <w:bottom w:val="none" w:sz="0" w:space="0" w:color="auto"/>
        <w:right w:val="none" w:sz="0" w:space="0" w:color="auto"/>
      </w:divBdr>
    </w:div>
    <w:div w:id="1220362989">
      <w:bodyDiv w:val="1"/>
      <w:marLeft w:val="0"/>
      <w:marRight w:val="0"/>
      <w:marTop w:val="0"/>
      <w:marBottom w:val="0"/>
      <w:divBdr>
        <w:top w:val="none" w:sz="0" w:space="0" w:color="auto"/>
        <w:left w:val="none" w:sz="0" w:space="0" w:color="auto"/>
        <w:bottom w:val="none" w:sz="0" w:space="0" w:color="auto"/>
        <w:right w:val="none" w:sz="0" w:space="0" w:color="auto"/>
      </w:divBdr>
    </w:div>
    <w:div w:id="1220942257">
      <w:bodyDiv w:val="1"/>
      <w:marLeft w:val="0"/>
      <w:marRight w:val="0"/>
      <w:marTop w:val="0"/>
      <w:marBottom w:val="0"/>
      <w:divBdr>
        <w:top w:val="none" w:sz="0" w:space="0" w:color="auto"/>
        <w:left w:val="none" w:sz="0" w:space="0" w:color="auto"/>
        <w:bottom w:val="none" w:sz="0" w:space="0" w:color="auto"/>
        <w:right w:val="none" w:sz="0" w:space="0" w:color="auto"/>
      </w:divBdr>
    </w:div>
    <w:div w:id="1229271726">
      <w:bodyDiv w:val="1"/>
      <w:marLeft w:val="0"/>
      <w:marRight w:val="0"/>
      <w:marTop w:val="0"/>
      <w:marBottom w:val="0"/>
      <w:divBdr>
        <w:top w:val="none" w:sz="0" w:space="0" w:color="auto"/>
        <w:left w:val="none" w:sz="0" w:space="0" w:color="auto"/>
        <w:bottom w:val="none" w:sz="0" w:space="0" w:color="auto"/>
        <w:right w:val="none" w:sz="0" w:space="0" w:color="auto"/>
      </w:divBdr>
    </w:div>
    <w:div w:id="1245996085">
      <w:bodyDiv w:val="1"/>
      <w:marLeft w:val="0"/>
      <w:marRight w:val="0"/>
      <w:marTop w:val="0"/>
      <w:marBottom w:val="0"/>
      <w:divBdr>
        <w:top w:val="none" w:sz="0" w:space="0" w:color="auto"/>
        <w:left w:val="none" w:sz="0" w:space="0" w:color="auto"/>
        <w:bottom w:val="none" w:sz="0" w:space="0" w:color="auto"/>
        <w:right w:val="none" w:sz="0" w:space="0" w:color="auto"/>
      </w:divBdr>
    </w:div>
    <w:div w:id="1246303036">
      <w:bodyDiv w:val="1"/>
      <w:marLeft w:val="0"/>
      <w:marRight w:val="0"/>
      <w:marTop w:val="0"/>
      <w:marBottom w:val="0"/>
      <w:divBdr>
        <w:top w:val="none" w:sz="0" w:space="0" w:color="auto"/>
        <w:left w:val="none" w:sz="0" w:space="0" w:color="auto"/>
        <w:bottom w:val="none" w:sz="0" w:space="0" w:color="auto"/>
        <w:right w:val="none" w:sz="0" w:space="0" w:color="auto"/>
      </w:divBdr>
    </w:div>
    <w:div w:id="1248809430">
      <w:bodyDiv w:val="1"/>
      <w:marLeft w:val="0"/>
      <w:marRight w:val="0"/>
      <w:marTop w:val="0"/>
      <w:marBottom w:val="0"/>
      <w:divBdr>
        <w:top w:val="none" w:sz="0" w:space="0" w:color="auto"/>
        <w:left w:val="none" w:sz="0" w:space="0" w:color="auto"/>
        <w:bottom w:val="none" w:sz="0" w:space="0" w:color="auto"/>
        <w:right w:val="none" w:sz="0" w:space="0" w:color="auto"/>
      </w:divBdr>
    </w:div>
    <w:div w:id="1251428852">
      <w:bodyDiv w:val="1"/>
      <w:marLeft w:val="0"/>
      <w:marRight w:val="0"/>
      <w:marTop w:val="0"/>
      <w:marBottom w:val="0"/>
      <w:divBdr>
        <w:top w:val="none" w:sz="0" w:space="0" w:color="auto"/>
        <w:left w:val="none" w:sz="0" w:space="0" w:color="auto"/>
        <w:bottom w:val="none" w:sz="0" w:space="0" w:color="auto"/>
        <w:right w:val="none" w:sz="0" w:space="0" w:color="auto"/>
      </w:divBdr>
    </w:div>
    <w:div w:id="1259408516">
      <w:bodyDiv w:val="1"/>
      <w:marLeft w:val="0"/>
      <w:marRight w:val="0"/>
      <w:marTop w:val="0"/>
      <w:marBottom w:val="0"/>
      <w:divBdr>
        <w:top w:val="none" w:sz="0" w:space="0" w:color="auto"/>
        <w:left w:val="none" w:sz="0" w:space="0" w:color="auto"/>
        <w:bottom w:val="none" w:sz="0" w:space="0" w:color="auto"/>
        <w:right w:val="none" w:sz="0" w:space="0" w:color="auto"/>
      </w:divBdr>
    </w:div>
    <w:div w:id="1261990567">
      <w:bodyDiv w:val="1"/>
      <w:marLeft w:val="0"/>
      <w:marRight w:val="0"/>
      <w:marTop w:val="0"/>
      <w:marBottom w:val="0"/>
      <w:divBdr>
        <w:top w:val="none" w:sz="0" w:space="0" w:color="auto"/>
        <w:left w:val="none" w:sz="0" w:space="0" w:color="auto"/>
        <w:bottom w:val="none" w:sz="0" w:space="0" w:color="auto"/>
        <w:right w:val="none" w:sz="0" w:space="0" w:color="auto"/>
      </w:divBdr>
    </w:div>
    <w:div w:id="1262838609">
      <w:bodyDiv w:val="1"/>
      <w:marLeft w:val="0"/>
      <w:marRight w:val="0"/>
      <w:marTop w:val="0"/>
      <w:marBottom w:val="0"/>
      <w:divBdr>
        <w:top w:val="none" w:sz="0" w:space="0" w:color="auto"/>
        <w:left w:val="none" w:sz="0" w:space="0" w:color="auto"/>
        <w:bottom w:val="none" w:sz="0" w:space="0" w:color="auto"/>
        <w:right w:val="none" w:sz="0" w:space="0" w:color="auto"/>
      </w:divBdr>
    </w:div>
    <w:div w:id="1265265863">
      <w:bodyDiv w:val="1"/>
      <w:marLeft w:val="0"/>
      <w:marRight w:val="0"/>
      <w:marTop w:val="0"/>
      <w:marBottom w:val="0"/>
      <w:divBdr>
        <w:top w:val="none" w:sz="0" w:space="0" w:color="auto"/>
        <w:left w:val="none" w:sz="0" w:space="0" w:color="auto"/>
        <w:bottom w:val="none" w:sz="0" w:space="0" w:color="auto"/>
        <w:right w:val="none" w:sz="0" w:space="0" w:color="auto"/>
      </w:divBdr>
    </w:div>
    <w:div w:id="1269388047">
      <w:bodyDiv w:val="1"/>
      <w:marLeft w:val="0"/>
      <w:marRight w:val="0"/>
      <w:marTop w:val="0"/>
      <w:marBottom w:val="0"/>
      <w:divBdr>
        <w:top w:val="none" w:sz="0" w:space="0" w:color="auto"/>
        <w:left w:val="none" w:sz="0" w:space="0" w:color="auto"/>
        <w:bottom w:val="none" w:sz="0" w:space="0" w:color="auto"/>
        <w:right w:val="none" w:sz="0" w:space="0" w:color="auto"/>
      </w:divBdr>
    </w:div>
    <w:div w:id="1269701271">
      <w:bodyDiv w:val="1"/>
      <w:marLeft w:val="0"/>
      <w:marRight w:val="0"/>
      <w:marTop w:val="0"/>
      <w:marBottom w:val="0"/>
      <w:divBdr>
        <w:top w:val="none" w:sz="0" w:space="0" w:color="auto"/>
        <w:left w:val="none" w:sz="0" w:space="0" w:color="auto"/>
        <w:bottom w:val="none" w:sz="0" w:space="0" w:color="auto"/>
        <w:right w:val="none" w:sz="0" w:space="0" w:color="auto"/>
      </w:divBdr>
    </w:div>
    <w:div w:id="1272670349">
      <w:bodyDiv w:val="1"/>
      <w:marLeft w:val="0"/>
      <w:marRight w:val="0"/>
      <w:marTop w:val="0"/>
      <w:marBottom w:val="0"/>
      <w:divBdr>
        <w:top w:val="none" w:sz="0" w:space="0" w:color="auto"/>
        <w:left w:val="none" w:sz="0" w:space="0" w:color="auto"/>
        <w:bottom w:val="none" w:sz="0" w:space="0" w:color="auto"/>
        <w:right w:val="none" w:sz="0" w:space="0" w:color="auto"/>
      </w:divBdr>
    </w:div>
    <w:div w:id="1278223429">
      <w:bodyDiv w:val="1"/>
      <w:marLeft w:val="0"/>
      <w:marRight w:val="0"/>
      <w:marTop w:val="0"/>
      <w:marBottom w:val="0"/>
      <w:divBdr>
        <w:top w:val="none" w:sz="0" w:space="0" w:color="auto"/>
        <w:left w:val="none" w:sz="0" w:space="0" w:color="auto"/>
        <w:bottom w:val="none" w:sz="0" w:space="0" w:color="auto"/>
        <w:right w:val="none" w:sz="0" w:space="0" w:color="auto"/>
      </w:divBdr>
    </w:div>
    <w:div w:id="1283269799">
      <w:bodyDiv w:val="1"/>
      <w:marLeft w:val="0"/>
      <w:marRight w:val="0"/>
      <w:marTop w:val="0"/>
      <w:marBottom w:val="0"/>
      <w:divBdr>
        <w:top w:val="none" w:sz="0" w:space="0" w:color="auto"/>
        <w:left w:val="none" w:sz="0" w:space="0" w:color="auto"/>
        <w:bottom w:val="none" w:sz="0" w:space="0" w:color="auto"/>
        <w:right w:val="none" w:sz="0" w:space="0" w:color="auto"/>
      </w:divBdr>
    </w:div>
    <w:div w:id="1283539324">
      <w:bodyDiv w:val="1"/>
      <w:marLeft w:val="0"/>
      <w:marRight w:val="0"/>
      <w:marTop w:val="0"/>
      <w:marBottom w:val="0"/>
      <w:divBdr>
        <w:top w:val="none" w:sz="0" w:space="0" w:color="auto"/>
        <w:left w:val="none" w:sz="0" w:space="0" w:color="auto"/>
        <w:bottom w:val="none" w:sz="0" w:space="0" w:color="auto"/>
        <w:right w:val="none" w:sz="0" w:space="0" w:color="auto"/>
      </w:divBdr>
    </w:div>
    <w:div w:id="1285499123">
      <w:bodyDiv w:val="1"/>
      <w:marLeft w:val="0"/>
      <w:marRight w:val="0"/>
      <w:marTop w:val="0"/>
      <w:marBottom w:val="0"/>
      <w:divBdr>
        <w:top w:val="none" w:sz="0" w:space="0" w:color="auto"/>
        <w:left w:val="none" w:sz="0" w:space="0" w:color="auto"/>
        <w:bottom w:val="none" w:sz="0" w:space="0" w:color="auto"/>
        <w:right w:val="none" w:sz="0" w:space="0" w:color="auto"/>
      </w:divBdr>
    </w:div>
    <w:div w:id="1289822944">
      <w:bodyDiv w:val="1"/>
      <w:marLeft w:val="0"/>
      <w:marRight w:val="0"/>
      <w:marTop w:val="0"/>
      <w:marBottom w:val="0"/>
      <w:divBdr>
        <w:top w:val="none" w:sz="0" w:space="0" w:color="auto"/>
        <w:left w:val="none" w:sz="0" w:space="0" w:color="auto"/>
        <w:bottom w:val="none" w:sz="0" w:space="0" w:color="auto"/>
        <w:right w:val="none" w:sz="0" w:space="0" w:color="auto"/>
      </w:divBdr>
    </w:div>
    <w:div w:id="1293824608">
      <w:bodyDiv w:val="1"/>
      <w:marLeft w:val="0"/>
      <w:marRight w:val="0"/>
      <w:marTop w:val="0"/>
      <w:marBottom w:val="0"/>
      <w:divBdr>
        <w:top w:val="none" w:sz="0" w:space="0" w:color="auto"/>
        <w:left w:val="none" w:sz="0" w:space="0" w:color="auto"/>
        <w:bottom w:val="none" w:sz="0" w:space="0" w:color="auto"/>
        <w:right w:val="none" w:sz="0" w:space="0" w:color="auto"/>
      </w:divBdr>
    </w:div>
    <w:div w:id="1297836814">
      <w:bodyDiv w:val="1"/>
      <w:marLeft w:val="0"/>
      <w:marRight w:val="0"/>
      <w:marTop w:val="0"/>
      <w:marBottom w:val="0"/>
      <w:divBdr>
        <w:top w:val="none" w:sz="0" w:space="0" w:color="auto"/>
        <w:left w:val="none" w:sz="0" w:space="0" w:color="auto"/>
        <w:bottom w:val="none" w:sz="0" w:space="0" w:color="auto"/>
        <w:right w:val="none" w:sz="0" w:space="0" w:color="auto"/>
      </w:divBdr>
    </w:div>
    <w:div w:id="1298678781">
      <w:bodyDiv w:val="1"/>
      <w:marLeft w:val="0"/>
      <w:marRight w:val="0"/>
      <w:marTop w:val="0"/>
      <w:marBottom w:val="0"/>
      <w:divBdr>
        <w:top w:val="none" w:sz="0" w:space="0" w:color="auto"/>
        <w:left w:val="none" w:sz="0" w:space="0" w:color="auto"/>
        <w:bottom w:val="none" w:sz="0" w:space="0" w:color="auto"/>
        <w:right w:val="none" w:sz="0" w:space="0" w:color="auto"/>
      </w:divBdr>
    </w:div>
    <w:div w:id="1298947026">
      <w:bodyDiv w:val="1"/>
      <w:marLeft w:val="0"/>
      <w:marRight w:val="0"/>
      <w:marTop w:val="0"/>
      <w:marBottom w:val="0"/>
      <w:divBdr>
        <w:top w:val="none" w:sz="0" w:space="0" w:color="auto"/>
        <w:left w:val="none" w:sz="0" w:space="0" w:color="auto"/>
        <w:bottom w:val="none" w:sz="0" w:space="0" w:color="auto"/>
        <w:right w:val="none" w:sz="0" w:space="0" w:color="auto"/>
      </w:divBdr>
    </w:div>
    <w:div w:id="1301227098">
      <w:bodyDiv w:val="1"/>
      <w:marLeft w:val="0"/>
      <w:marRight w:val="0"/>
      <w:marTop w:val="0"/>
      <w:marBottom w:val="0"/>
      <w:divBdr>
        <w:top w:val="none" w:sz="0" w:space="0" w:color="auto"/>
        <w:left w:val="none" w:sz="0" w:space="0" w:color="auto"/>
        <w:bottom w:val="none" w:sz="0" w:space="0" w:color="auto"/>
        <w:right w:val="none" w:sz="0" w:space="0" w:color="auto"/>
      </w:divBdr>
    </w:div>
    <w:div w:id="1306157862">
      <w:bodyDiv w:val="1"/>
      <w:marLeft w:val="0"/>
      <w:marRight w:val="0"/>
      <w:marTop w:val="0"/>
      <w:marBottom w:val="0"/>
      <w:divBdr>
        <w:top w:val="none" w:sz="0" w:space="0" w:color="auto"/>
        <w:left w:val="none" w:sz="0" w:space="0" w:color="auto"/>
        <w:bottom w:val="none" w:sz="0" w:space="0" w:color="auto"/>
        <w:right w:val="none" w:sz="0" w:space="0" w:color="auto"/>
      </w:divBdr>
    </w:div>
    <w:div w:id="1308247733">
      <w:bodyDiv w:val="1"/>
      <w:marLeft w:val="0"/>
      <w:marRight w:val="0"/>
      <w:marTop w:val="0"/>
      <w:marBottom w:val="0"/>
      <w:divBdr>
        <w:top w:val="none" w:sz="0" w:space="0" w:color="auto"/>
        <w:left w:val="none" w:sz="0" w:space="0" w:color="auto"/>
        <w:bottom w:val="none" w:sz="0" w:space="0" w:color="auto"/>
        <w:right w:val="none" w:sz="0" w:space="0" w:color="auto"/>
      </w:divBdr>
    </w:div>
    <w:div w:id="1310020371">
      <w:bodyDiv w:val="1"/>
      <w:marLeft w:val="0"/>
      <w:marRight w:val="0"/>
      <w:marTop w:val="0"/>
      <w:marBottom w:val="0"/>
      <w:divBdr>
        <w:top w:val="none" w:sz="0" w:space="0" w:color="auto"/>
        <w:left w:val="none" w:sz="0" w:space="0" w:color="auto"/>
        <w:bottom w:val="none" w:sz="0" w:space="0" w:color="auto"/>
        <w:right w:val="none" w:sz="0" w:space="0" w:color="auto"/>
      </w:divBdr>
    </w:div>
    <w:div w:id="1319386808">
      <w:bodyDiv w:val="1"/>
      <w:marLeft w:val="0"/>
      <w:marRight w:val="0"/>
      <w:marTop w:val="0"/>
      <w:marBottom w:val="0"/>
      <w:divBdr>
        <w:top w:val="none" w:sz="0" w:space="0" w:color="auto"/>
        <w:left w:val="none" w:sz="0" w:space="0" w:color="auto"/>
        <w:bottom w:val="none" w:sz="0" w:space="0" w:color="auto"/>
        <w:right w:val="none" w:sz="0" w:space="0" w:color="auto"/>
      </w:divBdr>
    </w:div>
    <w:div w:id="1323464520">
      <w:bodyDiv w:val="1"/>
      <w:marLeft w:val="0"/>
      <w:marRight w:val="0"/>
      <w:marTop w:val="0"/>
      <w:marBottom w:val="0"/>
      <w:divBdr>
        <w:top w:val="none" w:sz="0" w:space="0" w:color="auto"/>
        <w:left w:val="none" w:sz="0" w:space="0" w:color="auto"/>
        <w:bottom w:val="none" w:sz="0" w:space="0" w:color="auto"/>
        <w:right w:val="none" w:sz="0" w:space="0" w:color="auto"/>
      </w:divBdr>
    </w:div>
    <w:div w:id="1324357783">
      <w:bodyDiv w:val="1"/>
      <w:marLeft w:val="0"/>
      <w:marRight w:val="0"/>
      <w:marTop w:val="0"/>
      <w:marBottom w:val="0"/>
      <w:divBdr>
        <w:top w:val="none" w:sz="0" w:space="0" w:color="auto"/>
        <w:left w:val="none" w:sz="0" w:space="0" w:color="auto"/>
        <w:bottom w:val="none" w:sz="0" w:space="0" w:color="auto"/>
        <w:right w:val="none" w:sz="0" w:space="0" w:color="auto"/>
      </w:divBdr>
    </w:div>
    <w:div w:id="1327710833">
      <w:bodyDiv w:val="1"/>
      <w:marLeft w:val="0"/>
      <w:marRight w:val="0"/>
      <w:marTop w:val="0"/>
      <w:marBottom w:val="0"/>
      <w:divBdr>
        <w:top w:val="none" w:sz="0" w:space="0" w:color="auto"/>
        <w:left w:val="none" w:sz="0" w:space="0" w:color="auto"/>
        <w:bottom w:val="none" w:sz="0" w:space="0" w:color="auto"/>
        <w:right w:val="none" w:sz="0" w:space="0" w:color="auto"/>
      </w:divBdr>
    </w:div>
    <w:div w:id="1328093939">
      <w:bodyDiv w:val="1"/>
      <w:marLeft w:val="0"/>
      <w:marRight w:val="0"/>
      <w:marTop w:val="0"/>
      <w:marBottom w:val="0"/>
      <w:divBdr>
        <w:top w:val="none" w:sz="0" w:space="0" w:color="auto"/>
        <w:left w:val="none" w:sz="0" w:space="0" w:color="auto"/>
        <w:bottom w:val="none" w:sz="0" w:space="0" w:color="auto"/>
        <w:right w:val="none" w:sz="0" w:space="0" w:color="auto"/>
      </w:divBdr>
    </w:div>
    <w:div w:id="1330908885">
      <w:bodyDiv w:val="1"/>
      <w:marLeft w:val="0"/>
      <w:marRight w:val="0"/>
      <w:marTop w:val="0"/>
      <w:marBottom w:val="0"/>
      <w:divBdr>
        <w:top w:val="none" w:sz="0" w:space="0" w:color="auto"/>
        <w:left w:val="none" w:sz="0" w:space="0" w:color="auto"/>
        <w:bottom w:val="none" w:sz="0" w:space="0" w:color="auto"/>
        <w:right w:val="none" w:sz="0" w:space="0" w:color="auto"/>
      </w:divBdr>
    </w:div>
    <w:div w:id="1341616625">
      <w:bodyDiv w:val="1"/>
      <w:marLeft w:val="0"/>
      <w:marRight w:val="0"/>
      <w:marTop w:val="0"/>
      <w:marBottom w:val="0"/>
      <w:divBdr>
        <w:top w:val="none" w:sz="0" w:space="0" w:color="auto"/>
        <w:left w:val="none" w:sz="0" w:space="0" w:color="auto"/>
        <w:bottom w:val="none" w:sz="0" w:space="0" w:color="auto"/>
        <w:right w:val="none" w:sz="0" w:space="0" w:color="auto"/>
      </w:divBdr>
    </w:div>
    <w:div w:id="1344743363">
      <w:bodyDiv w:val="1"/>
      <w:marLeft w:val="0"/>
      <w:marRight w:val="0"/>
      <w:marTop w:val="0"/>
      <w:marBottom w:val="0"/>
      <w:divBdr>
        <w:top w:val="none" w:sz="0" w:space="0" w:color="auto"/>
        <w:left w:val="none" w:sz="0" w:space="0" w:color="auto"/>
        <w:bottom w:val="none" w:sz="0" w:space="0" w:color="auto"/>
        <w:right w:val="none" w:sz="0" w:space="0" w:color="auto"/>
      </w:divBdr>
    </w:div>
    <w:div w:id="1351568504">
      <w:bodyDiv w:val="1"/>
      <w:marLeft w:val="0"/>
      <w:marRight w:val="0"/>
      <w:marTop w:val="0"/>
      <w:marBottom w:val="0"/>
      <w:divBdr>
        <w:top w:val="none" w:sz="0" w:space="0" w:color="auto"/>
        <w:left w:val="none" w:sz="0" w:space="0" w:color="auto"/>
        <w:bottom w:val="none" w:sz="0" w:space="0" w:color="auto"/>
        <w:right w:val="none" w:sz="0" w:space="0" w:color="auto"/>
      </w:divBdr>
    </w:div>
    <w:div w:id="1354115143">
      <w:bodyDiv w:val="1"/>
      <w:marLeft w:val="0"/>
      <w:marRight w:val="0"/>
      <w:marTop w:val="0"/>
      <w:marBottom w:val="0"/>
      <w:divBdr>
        <w:top w:val="none" w:sz="0" w:space="0" w:color="auto"/>
        <w:left w:val="none" w:sz="0" w:space="0" w:color="auto"/>
        <w:bottom w:val="none" w:sz="0" w:space="0" w:color="auto"/>
        <w:right w:val="none" w:sz="0" w:space="0" w:color="auto"/>
      </w:divBdr>
    </w:div>
    <w:div w:id="1355185959">
      <w:bodyDiv w:val="1"/>
      <w:marLeft w:val="0"/>
      <w:marRight w:val="0"/>
      <w:marTop w:val="0"/>
      <w:marBottom w:val="0"/>
      <w:divBdr>
        <w:top w:val="none" w:sz="0" w:space="0" w:color="auto"/>
        <w:left w:val="none" w:sz="0" w:space="0" w:color="auto"/>
        <w:bottom w:val="none" w:sz="0" w:space="0" w:color="auto"/>
        <w:right w:val="none" w:sz="0" w:space="0" w:color="auto"/>
      </w:divBdr>
    </w:div>
    <w:div w:id="1356420373">
      <w:bodyDiv w:val="1"/>
      <w:marLeft w:val="0"/>
      <w:marRight w:val="0"/>
      <w:marTop w:val="0"/>
      <w:marBottom w:val="0"/>
      <w:divBdr>
        <w:top w:val="none" w:sz="0" w:space="0" w:color="auto"/>
        <w:left w:val="none" w:sz="0" w:space="0" w:color="auto"/>
        <w:bottom w:val="none" w:sz="0" w:space="0" w:color="auto"/>
        <w:right w:val="none" w:sz="0" w:space="0" w:color="auto"/>
      </w:divBdr>
    </w:div>
    <w:div w:id="1358308893">
      <w:bodyDiv w:val="1"/>
      <w:marLeft w:val="0"/>
      <w:marRight w:val="0"/>
      <w:marTop w:val="0"/>
      <w:marBottom w:val="0"/>
      <w:divBdr>
        <w:top w:val="none" w:sz="0" w:space="0" w:color="auto"/>
        <w:left w:val="none" w:sz="0" w:space="0" w:color="auto"/>
        <w:bottom w:val="none" w:sz="0" w:space="0" w:color="auto"/>
        <w:right w:val="none" w:sz="0" w:space="0" w:color="auto"/>
      </w:divBdr>
    </w:div>
    <w:div w:id="1368607984">
      <w:bodyDiv w:val="1"/>
      <w:marLeft w:val="0"/>
      <w:marRight w:val="0"/>
      <w:marTop w:val="0"/>
      <w:marBottom w:val="0"/>
      <w:divBdr>
        <w:top w:val="none" w:sz="0" w:space="0" w:color="auto"/>
        <w:left w:val="none" w:sz="0" w:space="0" w:color="auto"/>
        <w:bottom w:val="none" w:sz="0" w:space="0" w:color="auto"/>
        <w:right w:val="none" w:sz="0" w:space="0" w:color="auto"/>
      </w:divBdr>
    </w:div>
    <w:div w:id="1368871599">
      <w:bodyDiv w:val="1"/>
      <w:marLeft w:val="0"/>
      <w:marRight w:val="0"/>
      <w:marTop w:val="0"/>
      <w:marBottom w:val="0"/>
      <w:divBdr>
        <w:top w:val="none" w:sz="0" w:space="0" w:color="auto"/>
        <w:left w:val="none" w:sz="0" w:space="0" w:color="auto"/>
        <w:bottom w:val="none" w:sz="0" w:space="0" w:color="auto"/>
        <w:right w:val="none" w:sz="0" w:space="0" w:color="auto"/>
      </w:divBdr>
    </w:div>
    <w:div w:id="1370835957">
      <w:bodyDiv w:val="1"/>
      <w:marLeft w:val="0"/>
      <w:marRight w:val="0"/>
      <w:marTop w:val="0"/>
      <w:marBottom w:val="0"/>
      <w:divBdr>
        <w:top w:val="none" w:sz="0" w:space="0" w:color="auto"/>
        <w:left w:val="none" w:sz="0" w:space="0" w:color="auto"/>
        <w:bottom w:val="none" w:sz="0" w:space="0" w:color="auto"/>
        <w:right w:val="none" w:sz="0" w:space="0" w:color="auto"/>
      </w:divBdr>
    </w:div>
    <w:div w:id="1372027327">
      <w:bodyDiv w:val="1"/>
      <w:marLeft w:val="0"/>
      <w:marRight w:val="0"/>
      <w:marTop w:val="0"/>
      <w:marBottom w:val="0"/>
      <w:divBdr>
        <w:top w:val="none" w:sz="0" w:space="0" w:color="auto"/>
        <w:left w:val="none" w:sz="0" w:space="0" w:color="auto"/>
        <w:bottom w:val="none" w:sz="0" w:space="0" w:color="auto"/>
        <w:right w:val="none" w:sz="0" w:space="0" w:color="auto"/>
      </w:divBdr>
    </w:div>
    <w:div w:id="1381661419">
      <w:bodyDiv w:val="1"/>
      <w:marLeft w:val="0"/>
      <w:marRight w:val="0"/>
      <w:marTop w:val="0"/>
      <w:marBottom w:val="0"/>
      <w:divBdr>
        <w:top w:val="none" w:sz="0" w:space="0" w:color="auto"/>
        <w:left w:val="none" w:sz="0" w:space="0" w:color="auto"/>
        <w:bottom w:val="none" w:sz="0" w:space="0" w:color="auto"/>
        <w:right w:val="none" w:sz="0" w:space="0" w:color="auto"/>
      </w:divBdr>
    </w:div>
    <w:div w:id="1382053905">
      <w:bodyDiv w:val="1"/>
      <w:marLeft w:val="0"/>
      <w:marRight w:val="0"/>
      <w:marTop w:val="0"/>
      <w:marBottom w:val="0"/>
      <w:divBdr>
        <w:top w:val="none" w:sz="0" w:space="0" w:color="auto"/>
        <w:left w:val="none" w:sz="0" w:space="0" w:color="auto"/>
        <w:bottom w:val="none" w:sz="0" w:space="0" w:color="auto"/>
        <w:right w:val="none" w:sz="0" w:space="0" w:color="auto"/>
      </w:divBdr>
    </w:div>
    <w:div w:id="1382100282">
      <w:bodyDiv w:val="1"/>
      <w:marLeft w:val="0"/>
      <w:marRight w:val="0"/>
      <w:marTop w:val="0"/>
      <w:marBottom w:val="0"/>
      <w:divBdr>
        <w:top w:val="none" w:sz="0" w:space="0" w:color="auto"/>
        <w:left w:val="none" w:sz="0" w:space="0" w:color="auto"/>
        <w:bottom w:val="none" w:sz="0" w:space="0" w:color="auto"/>
        <w:right w:val="none" w:sz="0" w:space="0" w:color="auto"/>
      </w:divBdr>
    </w:div>
    <w:div w:id="1382630735">
      <w:bodyDiv w:val="1"/>
      <w:marLeft w:val="0"/>
      <w:marRight w:val="0"/>
      <w:marTop w:val="0"/>
      <w:marBottom w:val="0"/>
      <w:divBdr>
        <w:top w:val="none" w:sz="0" w:space="0" w:color="auto"/>
        <w:left w:val="none" w:sz="0" w:space="0" w:color="auto"/>
        <w:bottom w:val="none" w:sz="0" w:space="0" w:color="auto"/>
        <w:right w:val="none" w:sz="0" w:space="0" w:color="auto"/>
      </w:divBdr>
    </w:div>
    <w:div w:id="1382898263">
      <w:bodyDiv w:val="1"/>
      <w:marLeft w:val="0"/>
      <w:marRight w:val="0"/>
      <w:marTop w:val="0"/>
      <w:marBottom w:val="0"/>
      <w:divBdr>
        <w:top w:val="none" w:sz="0" w:space="0" w:color="auto"/>
        <w:left w:val="none" w:sz="0" w:space="0" w:color="auto"/>
        <w:bottom w:val="none" w:sz="0" w:space="0" w:color="auto"/>
        <w:right w:val="none" w:sz="0" w:space="0" w:color="auto"/>
      </w:divBdr>
    </w:div>
    <w:div w:id="1383210765">
      <w:bodyDiv w:val="1"/>
      <w:marLeft w:val="0"/>
      <w:marRight w:val="0"/>
      <w:marTop w:val="0"/>
      <w:marBottom w:val="0"/>
      <w:divBdr>
        <w:top w:val="none" w:sz="0" w:space="0" w:color="auto"/>
        <w:left w:val="none" w:sz="0" w:space="0" w:color="auto"/>
        <w:bottom w:val="none" w:sz="0" w:space="0" w:color="auto"/>
        <w:right w:val="none" w:sz="0" w:space="0" w:color="auto"/>
      </w:divBdr>
    </w:div>
    <w:div w:id="1383479155">
      <w:bodyDiv w:val="1"/>
      <w:marLeft w:val="0"/>
      <w:marRight w:val="0"/>
      <w:marTop w:val="0"/>
      <w:marBottom w:val="0"/>
      <w:divBdr>
        <w:top w:val="none" w:sz="0" w:space="0" w:color="auto"/>
        <w:left w:val="none" w:sz="0" w:space="0" w:color="auto"/>
        <w:bottom w:val="none" w:sz="0" w:space="0" w:color="auto"/>
        <w:right w:val="none" w:sz="0" w:space="0" w:color="auto"/>
      </w:divBdr>
    </w:div>
    <w:div w:id="1392995137">
      <w:bodyDiv w:val="1"/>
      <w:marLeft w:val="0"/>
      <w:marRight w:val="0"/>
      <w:marTop w:val="0"/>
      <w:marBottom w:val="0"/>
      <w:divBdr>
        <w:top w:val="none" w:sz="0" w:space="0" w:color="auto"/>
        <w:left w:val="none" w:sz="0" w:space="0" w:color="auto"/>
        <w:bottom w:val="none" w:sz="0" w:space="0" w:color="auto"/>
        <w:right w:val="none" w:sz="0" w:space="0" w:color="auto"/>
      </w:divBdr>
    </w:div>
    <w:div w:id="1394281303">
      <w:bodyDiv w:val="1"/>
      <w:marLeft w:val="0"/>
      <w:marRight w:val="0"/>
      <w:marTop w:val="0"/>
      <w:marBottom w:val="0"/>
      <w:divBdr>
        <w:top w:val="none" w:sz="0" w:space="0" w:color="auto"/>
        <w:left w:val="none" w:sz="0" w:space="0" w:color="auto"/>
        <w:bottom w:val="none" w:sz="0" w:space="0" w:color="auto"/>
        <w:right w:val="none" w:sz="0" w:space="0" w:color="auto"/>
      </w:divBdr>
    </w:div>
    <w:div w:id="1396201725">
      <w:bodyDiv w:val="1"/>
      <w:marLeft w:val="0"/>
      <w:marRight w:val="0"/>
      <w:marTop w:val="0"/>
      <w:marBottom w:val="0"/>
      <w:divBdr>
        <w:top w:val="none" w:sz="0" w:space="0" w:color="auto"/>
        <w:left w:val="none" w:sz="0" w:space="0" w:color="auto"/>
        <w:bottom w:val="none" w:sz="0" w:space="0" w:color="auto"/>
        <w:right w:val="none" w:sz="0" w:space="0" w:color="auto"/>
      </w:divBdr>
    </w:div>
    <w:div w:id="1399133957">
      <w:bodyDiv w:val="1"/>
      <w:marLeft w:val="0"/>
      <w:marRight w:val="0"/>
      <w:marTop w:val="0"/>
      <w:marBottom w:val="0"/>
      <w:divBdr>
        <w:top w:val="none" w:sz="0" w:space="0" w:color="auto"/>
        <w:left w:val="none" w:sz="0" w:space="0" w:color="auto"/>
        <w:bottom w:val="none" w:sz="0" w:space="0" w:color="auto"/>
        <w:right w:val="none" w:sz="0" w:space="0" w:color="auto"/>
      </w:divBdr>
    </w:div>
    <w:div w:id="1401053846">
      <w:bodyDiv w:val="1"/>
      <w:marLeft w:val="0"/>
      <w:marRight w:val="0"/>
      <w:marTop w:val="0"/>
      <w:marBottom w:val="0"/>
      <w:divBdr>
        <w:top w:val="none" w:sz="0" w:space="0" w:color="auto"/>
        <w:left w:val="none" w:sz="0" w:space="0" w:color="auto"/>
        <w:bottom w:val="none" w:sz="0" w:space="0" w:color="auto"/>
        <w:right w:val="none" w:sz="0" w:space="0" w:color="auto"/>
      </w:divBdr>
    </w:div>
    <w:div w:id="1402676980">
      <w:bodyDiv w:val="1"/>
      <w:marLeft w:val="0"/>
      <w:marRight w:val="0"/>
      <w:marTop w:val="0"/>
      <w:marBottom w:val="0"/>
      <w:divBdr>
        <w:top w:val="none" w:sz="0" w:space="0" w:color="auto"/>
        <w:left w:val="none" w:sz="0" w:space="0" w:color="auto"/>
        <w:bottom w:val="none" w:sz="0" w:space="0" w:color="auto"/>
        <w:right w:val="none" w:sz="0" w:space="0" w:color="auto"/>
      </w:divBdr>
    </w:div>
    <w:div w:id="1403722973">
      <w:bodyDiv w:val="1"/>
      <w:marLeft w:val="0"/>
      <w:marRight w:val="0"/>
      <w:marTop w:val="0"/>
      <w:marBottom w:val="0"/>
      <w:divBdr>
        <w:top w:val="none" w:sz="0" w:space="0" w:color="auto"/>
        <w:left w:val="none" w:sz="0" w:space="0" w:color="auto"/>
        <w:bottom w:val="none" w:sz="0" w:space="0" w:color="auto"/>
        <w:right w:val="none" w:sz="0" w:space="0" w:color="auto"/>
      </w:divBdr>
    </w:div>
    <w:div w:id="1411002120">
      <w:bodyDiv w:val="1"/>
      <w:marLeft w:val="0"/>
      <w:marRight w:val="0"/>
      <w:marTop w:val="0"/>
      <w:marBottom w:val="0"/>
      <w:divBdr>
        <w:top w:val="none" w:sz="0" w:space="0" w:color="auto"/>
        <w:left w:val="none" w:sz="0" w:space="0" w:color="auto"/>
        <w:bottom w:val="none" w:sz="0" w:space="0" w:color="auto"/>
        <w:right w:val="none" w:sz="0" w:space="0" w:color="auto"/>
      </w:divBdr>
    </w:div>
    <w:div w:id="1413240054">
      <w:bodyDiv w:val="1"/>
      <w:marLeft w:val="0"/>
      <w:marRight w:val="0"/>
      <w:marTop w:val="0"/>
      <w:marBottom w:val="0"/>
      <w:divBdr>
        <w:top w:val="none" w:sz="0" w:space="0" w:color="auto"/>
        <w:left w:val="none" w:sz="0" w:space="0" w:color="auto"/>
        <w:bottom w:val="none" w:sz="0" w:space="0" w:color="auto"/>
        <w:right w:val="none" w:sz="0" w:space="0" w:color="auto"/>
      </w:divBdr>
    </w:div>
    <w:div w:id="1414232228">
      <w:bodyDiv w:val="1"/>
      <w:marLeft w:val="0"/>
      <w:marRight w:val="0"/>
      <w:marTop w:val="0"/>
      <w:marBottom w:val="0"/>
      <w:divBdr>
        <w:top w:val="none" w:sz="0" w:space="0" w:color="auto"/>
        <w:left w:val="none" w:sz="0" w:space="0" w:color="auto"/>
        <w:bottom w:val="none" w:sz="0" w:space="0" w:color="auto"/>
        <w:right w:val="none" w:sz="0" w:space="0" w:color="auto"/>
      </w:divBdr>
    </w:div>
    <w:div w:id="1416705454">
      <w:bodyDiv w:val="1"/>
      <w:marLeft w:val="0"/>
      <w:marRight w:val="0"/>
      <w:marTop w:val="0"/>
      <w:marBottom w:val="0"/>
      <w:divBdr>
        <w:top w:val="none" w:sz="0" w:space="0" w:color="auto"/>
        <w:left w:val="none" w:sz="0" w:space="0" w:color="auto"/>
        <w:bottom w:val="none" w:sz="0" w:space="0" w:color="auto"/>
        <w:right w:val="none" w:sz="0" w:space="0" w:color="auto"/>
      </w:divBdr>
    </w:div>
    <w:div w:id="1417171729">
      <w:bodyDiv w:val="1"/>
      <w:marLeft w:val="0"/>
      <w:marRight w:val="0"/>
      <w:marTop w:val="0"/>
      <w:marBottom w:val="0"/>
      <w:divBdr>
        <w:top w:val="none" w:sz="0" w:space="0" w:color="auto"/>
        <w:left w:val="none" w:sz="0" w:space="0" w:color="auto"/>
        <w:bottom w:val="none" w:sz="0" w:space="0" w:color="auto"/>
        <w:right w:val="none" w:sz="0" w:space="0" w:color="auto"/>
      </w:divBdr>
    </w:div>
    <w:div w:id="1421100422">
      <w:bodyDiv w:val="1"/>
      <w:marLeft w:val="0"/>
      <w:marRight w:val="0"/>
      <w:marTop w:val="0"/>
      <w:marBottom w:val="0"/>
      <w:divBdr>
        <w:top w:val="none" w:sz="0" w:space="0" w:color="auto"/>
        <w:left w:val="none" w:sz="0" w:space="0" w:color="auto"/>
        <w:bottom w:val="none" w:sz="0" w:space="0" w:color="auto"/>
        <w:right w:val="none" w:sz="0" w:space="0" w:color="auto"/>
      </w:divBdr>
    </w:div>
    <w:div w:id="1421638009">
      <w:bodyDiv w:val="1"/>
      <w:marLeft w:val="0"/>
      <w:marRight w:val="0"/>
      <w:marTop w:val="0"/>
      <w:marBottom w:val="0"/>
      <w:divBdr>
        <w:top w:val="none" w:sz="0" w:space="0" w:color="auto"/>
        <w:left w:val="none" w:sz="0" w:space="0" w:color="auto"/>
        <w:bottom w:val="none" w:sz="0" w:space="0" w:color="auto"/>
        <w:right w:val="none" w:sz="0" w:space="0" w:color="auto"/>
      </w:divBdr>
    </w:div>
    <w:div w:id="1427799835">
      <w:bodyDiv w:val="1"/>
      <w:marLeft w:val="0"/>
      <w:marRight w:val="0"/>
      <w:marTop w:val="0"/>
      <w:marBottom w:val="0"/>
      <w:divBdr>
        <w:top w:val="none" w:sz="0" w:space="0" w:color="auto"/>
        <w:left w:val="none" w:sz="0" w:space="0" w:color="auto"/>
        <w:bottom w:val="none" w:sz="0" w:space="0" w:color="auto"/>
        <w:right w:val="none" w:sz="0" w:space="0" w:color="auto"/>
      </w:divBdr>
    </w:div>
    <w:div w:id="1430193917">
      <w:bodyDiv w:val="1"/>
      <w:marLeft w:val="0"/>
      <w:marRight w:val="0"/>
      <w:marTop w:val="0"/>
      <w:marBottom w:val="0"/>
      <w:divBdr>
        <w:top w:val="none" w:sz="0" w:space="0" w:color="auto"/>
        <w:left w:val="none" w:sz="0" w:space="0" w:color="auto"/>
        <w:bottom w:val="none" w:sz="0" w:space="0" w:color="auto"/>
        <w:right w:val="none" w:sz="0" w:space="0" w:color="auto"/>
      </w:divBdr>
    </w:div>
    <w:div w:id="1432509129">
      <w:bodyDiv w:val="1"/>
      <w:marLeft w:val="0"/>
      <w:marRight w:val="0"/>
      <w:marTop w:val="0"/>
      <w:marBottom w:val="0"/>
      <w:divBdr>
        <w:top w:val="none" w:sz="0" w:space="0" w:color="auto"/>
        <w:left w:val="none" w:sz="0" w:space="0" w:color="auto"/>
        <w:bottom w:val="none" w:sz="0" w:space="0" w:color="auto"/>
        <w:right w:val="none" w:sz="0" w:space="0" w:color="auto"/>
      </w:divBdr>
    </w:div>
    <w:div w:id="1433865363">
      <w:bodyDiv w:val="1"/>
      <w:marLeft w:val="0"/>
      <w:marRight w:val="0"/>
      <w:marTop w:val="0"/>
      <w:marBottom w:val="0"/>
      <w:divBdr>
        <w:top w:val="none" w:sz="0" w:space="0" w:color="auto"/>
        <w:left w:val="none" w:sz="0" w:space="0" w:color="auto"/>
        <w:bottom w:val="none" w:sz="0" w:space="0" w:color="auto"/>
        <w:right w:val="none" w:sz="0" w:space="0" w:color="auto"/>
      </w:divBdr>
    </w:div>
    <w:div w:id="1434934142">
      <w:bodyDiv w:val="1"/>
      <w:marLeft w:val="0"/>
      <w:marRight w:val="0"/>
      <w:marTop w:val="0"/>
      <w:marBottom w:val="0"/>
      <w:divBdr>
        <w:top w:val="none" w:sz="0" w:space="0" w:color="auto"/>
        <w:left w:val="none" w:sz="0" w:space="0" w:color="auto"/>
        <w:bottom w:val="none" w:sz="0" w:space="0" w:color="auto"/>
        <w:right w:val="none" w:sz="0" w:space="0" w:color="auto"/>
      </w:divBdr>
    </w:div>
    <w:div w:id="1440761415">
      <w:bodyDiv w:val="1"/>
      <w:marLeft w:val="0"/>
      <w:marRight w:val="0"/>
      <w:marTop w:val="0"/>
      <w:marBottom w:val="0"/>
      <w:divBdr>
        <w:top w:val="none" w:sz="0" w:space="0" w:color="auto"/>
        <w:left w:val="none" w:sz="0" w:space="0" w:color="auto"/>
        <w:bottom w:val="none" w:sz="0" w:space="0" w:color="auto"/>
        <w:right w:val="none" w:sz="0" w:space="0" w:color="auto"/>
      </w:divBdr>
    </w:div>
    <w:div w:id="1442336658">
      <w:bodyDiv w:val="1"/>
      <w:marLeft w:val="0"/>
      <w:marRight w:val="0"/>
      <w:marTop w:val="0"/>
      <w:marBottom w:val="0"/>
      <w:divBdr>
        <w:top w:val="none" w:sz="0" w:space="0" w:color="auto"/>
        <w:left w:val="none" w:sz="0" w:space="0" w:color="auto"/>
        <w:bottom w:val="none" w:sz="0" w:space="0" w:color="auto"/>
        <w:right w:val="none" w:sz="0" w:space="0" w:color="auto"/>
      </w:divBdr>
    </w:div>
    <w:div w:id="1454595910">
      <w:bodyDiv w:val="1"/>
      <w:marLeft w:val="0"/>
      <w:marRight w:val="0"/>
      <w:marTop w:val="0"/>
      <w:marBottom w:val="0"/>
      <w:divBdr>
        <w:top w:val="none" w:sz="0" w:space="0" w:color="auto"/>
        <w:left w:val="none" w:sz="0" w:space="0" w:color="auto"/>
        <w:bottom w:val="none" w:sz="0" w:space="0" w:color="auto"/>
        <w:right w:val="none" w:sz="0" w:space="0" w:color="auto"/>
      </w:divBdr>
    </w:div>
    <w:div w:id="1455171945">
      <w:bodyDiv w:val="1"/>
      <w:marLeft w:val="0"/>
      <w:marRight w:val="0"/>
      <w:marTop w:val="0"/>
      <w:marBottom w:val="0"/>
      <w:divBdr>
        <w:top w:val="none" w:sz="0" w:space="0" w:color="auto"/>
        <w:left w:val="none" w:sz="0" w:space="0" w:color="auto"/>
        <w:bottom w:val="none" w:sz="0" w:space="0" w:color="auto"/>
        <w:right w:val="none" w:sz="0" w:space="0" w:color="auto"/>
      </w:divBdr>
    </w:div>
    <w:div w:id="1459567781">
      <w:bodyDiv w:val="1"/>
      <w:marLeft w:val="0"/>
      <w:marRight w:val="0"/>
      <w:marTop w:val="0"/>
      <w:marBottom w:val="0"/>
      <w:divBdr>
        <w:top w:val="none" w:sz="0" w:space="0" w:color="auto"/>
        <w:left w:val="none" w:sz="0" w:space="0" w:color="auto"/>
        <w:bottom w:val="none" w:sz="0" w:space="0" w:color="auto"/>
        <w:right w:val="none" w:sz="0" w:space="0" w:color="auto"/>
      </w:divBdr>
    </w:div>
    <w:div w:id="1461538479">
      <w:bodyDiv w:val="1"/>
      <w:marLeft w:val="0"/>
      <w:marRight w:val="0"/>
      <w:marTop w:val="0"/>
      <w:marBottom w:val="0"/>
      <w:divBdr>
        <w:top w:val="none" w:sz="0" w:space="0" w:color="auto"/>
        <w:left w:val="none" w:sz="0" w:space="0" w:color="auto"/>
        <w:bottom w:val="none" w:sz="0" w:space="0" w:color="auto"/>
        <w:right w:val="none" w:sz="0" w:space="0" w:color="auto"/>
      </w:divBdr>
    </w:div>
    <w:div w:id="1465464232">
      <w:bodyDiv w:val="1"/>
      <w:marLeft w:val="0"/>
      <w:marRight w:val="0"/>
      <w:marTop w:val="0"/>
      <w:marBottom w:val="0"/>
      <w:divBdr>
        <w:top w:val="none" w:sz="0" w:space="0" w:color="auto"/>
        <w:left w:val="none" w:sz="0" w:space="0" w:color="auto"/>
        <w:bottom w:val="none" w:sz="0" w:space="0" w:color="auto"/>
        <w:right w:val="none" w:sz="0" w:space="0" w:color="auto"/>
      </w:divBdr>
    </w:div>
    <w:div w:id="1467501752">
      <w:bodyDiv w:val="1"/>
      <w:marLeft w:val="0"/>
      <w:marRight w:val="0"/>
      <w:marTop w:val="0"/>
      <w:marBottom w:val="0"/>
      <w:divBdr>
        <w:top w:val="none" w:sz="0" w:space="0" w:color="auto"/>
        <w:left w:val="none" w:sz="0" w:space="0" w:color="auto"/>
        <w:bottom w:val="none" w:sz="0" w:space="0" w:color="auto"/>
        <w:right w:val="none" w:sz="0" w:space="0" w:color="auto"/>
      </w:divBdr>
    </w:div>
    <w:div w:id="1470826900">
      <w:bodyDiv w:val="1"/>
      <w:marLeft w:val="0"/>
      <w:marRight w:val="0"/>
      <w:marTop w:val="0"/>
      <w:marBottom w:val="0"/>
      <w:divBdr>
        <w:top w:val="none" w:sz="0" w:space="0" w:color="auto"/>
        <w:left w:val="none" w:sz="0" w:space="0" w:color="auto"/>
        <w:bottom w:val="none" w:sz="0" w:space="0" w:color="auto"/>
        <w:right w:val="none" w:sz="0" w:space="0" w:color="auto"/>
      </w:divBdr>
    </w:div>
    <w:div w:id="1473477375">
      <w:bodyDiv w:val="1"/>
      <w:marLeft w:val="0"/>
      <w:marRight w:val="0"/>
      <w:marTop w:val="0"/>
      <w:marBottom w:val="0"/>
      <w:divBdr>
        <w:top w:val="none" w:sz="0" w:space="0" w:color="auto"/>
        <w:left w:val="none" w:sz="0" w:space="0" w:color="auto"/>
        <w:bottom w:val="none" w:sz="0" w:space="0" w:color="auto"/>
        <w:right w:val="none" w:sz="0" w:space="0" w:color="auto"/>
      </w:divBdr>
    </w:div>
    <w:div w:id="1473719942">
      <w:bodyDiv w:val="1"/>
      <w:marLeft w:val="0"/>
      <w:marRight w:val="0"/>
      <w:marTop w:val="0"/>
      <w:marBottom w:val="0"/>
      <w:divBdr>
        <w:top w:val="none" w:sz="0" w:space="0" w:color="auto"/>
        <w:left w:val="none" w:sz="0" w:space="0" w:color="auto"/>
        <w:bottom w:val="none" w:sz="0" w:space="0" w:color="auto"/>
        <w:right w:val="none" w:sz="0" w:space="0" w:color="auto"/>
      </w:divBdr>
    </w:div>
    <w:div w:id="1475174213">
      <w:bodyDiv w:val="1"/>
      <w:marLeft w:val="0"/>
      <w:marRight w:val="0"/>
      <w:marTop w:val="0"/>
      <w:marBottom w:val="0"/>
      <w:divBdr>
        <w:top w:val="none" w:sz="0" w:space="0" w:color="auto"/>
        <w:left w:val="none" w:sz="0" w:space="0" w:color="auto"/>
        <w:bottom w:val="none" w:sz="0" w:space="0" w:color="auto"/>
        <w:right w:val="none" w:sz="0" w:space="0" w:color="auto"/>
      </w:divBdr>
    </w:div>
    <w:div w:id="1475567410">
      <w:bodyDiv w:val="1"/>
      <w:marLeft w:val="0"/>
      <w:marRight w:val="0"/>
      <w:marTop w:val="0"/>
      <w:marBottom w:val="0"/>
      <w:divBdr>
        <w:top w:val="none" w:sz="0" w:space="0" w:color="auto"/>
        <w:left w:val="none" w:sz="0" w:space="0" w:color="auto"/>
        <w:bottom w:val="none" w:sz="0" w:space="0" w:color="auto"/>
        <w:right w:val="none" w:sz="0" w:space="0" w:color="auto"/>
      </w:divBdr>
    </w:div>
    <w:div w:id="1477839567">
      <w:bodyDiv w:val="1"/>
      <w:marLeft w:val="0"/>
      <w:marRight w:val="0"/>
      <w:marTop w:val="0"/>
      <w:marBottom w:val="0"/>
      <w:divBdr>
        <w:top w:val="none" w:sz="0" w:space="0" w:color="auto"/>
        <w:left w:val="none" w:sz="0" w:space="0" w:color="auto"/>
        <w:bottom w:val="none" w:sz="0" w:space="0" w:color="auto"/>
        <w:right w:val="none" w:sz="0" w:space="0" w:color="auto"/>
      </w:divBdr>
    </w:div>
    <w:div w:id="1478835577">
      <w:bodyDiv w:val="1"/>
      <w:marLeft w:val="0"/>
      <w:marRight w:val="0"/>
      <w:marTop w:val="0"/>
      <w:marBottom w:val="0"/>
      <w:divBdr>
        <w:top w:val="none" w:sz="0" w:space="0" w:color="auto"/>
        <w:left w:val="none" w:sz="0" w:space="0" w:color="auto"/>
        <w:bottom w:val="none" w:sz="0" w:space="0" w:color="auto"/>
        <w:right w:val="none" w:sz="0" w:space="0" w:color="auto"/>
      </w:divBdr>
    </w:div>
    <w:div w:id="1482382704">
      <w:bodyDiv w:val="1"/>
      <w:marLeft w:val="0"/>
      <w:marRight w:val="0"/>
      <w:marTop w:val="0"/>
      <w:marBottom w:val="0"/>
      <w:divBdr>
        <w:top w:val="none" w:sz="0" w:space="0" w:color="auto"/>
        <w:left w:val="none" w:sz="0" w:space="0" w:color="auto"/>
        <w:bottom w:val="none" w:sz="0" w:space="0" w:color="auto"/>
        <w:right w:val="none" w:sz="0" w:space="0" w:color="auto"/>
      </w:divBdr>
    </w:div>
    <w:div w:id="1486706750">
      <w:bodyDiv w:val="1"/>
      <w:marLeft w:val="0"/>
      <w:marRight w:val="0"/>
      <w:marTop w:val="0"/>
      <w:marBottom w:val="0"/>
      <w:divBdr>
        <w:top w:val="none" w:sz="0" w:space="0" w:color="auto"/>
        <w:left w:val="none" w:sz="0" w:space="0" w:color="auto"/>
        <w:bottom w:val="none" w:sz="0" w:space="0" w:color="auto"/>
        <w:right w:val="none" w:sz="0" w:space="0" w:color="auto"/>
      </w:divBdr>
    </w:div>
    <w:div w:id="1490753400">
      <w:bodyDiv w:val="1"/>
      <w:marLeft w:val="0"/>
      <w:marRight w:val="0"/>
      <w:marTop w:val="0"/>
      <w:marBottom w:val="0"/>
      <w:divBdr>
        <w:top w:val="none" w:sz="0" w:space="0" w:color="auto"/>
        <w:left w:val="none" w:sz="0" w:space="0" w:color="auto"/>
        <w:bottom w:val="none" w:sz="0" w:space="0" w:color="auto"/>
        <w:right w:val="none" w:sz="0" w:space="0" w:color="auto"/>
      </w:divBdr>
    </w:div>
    <w:div w:id="1492679019">
      <w:bodyDiv w:val="1"/>
      <w:marLeft w:val="0"/>
      <w:marRight w:val="0"/>
      <w:marTop w:val="0"/>
      <w:marBottom w:val="0"/>
      <w:divBdr>
        <w:top w:val="none" w:sz="0" w:space="0" w:color="auto"/>
        <w:left w:val="none" w:sz="0" w:space="0" w:color="auto"/>
        <w:bottom w:val="none" w:sz="0" w:space="0" w:color="auto"/>
        <w:right w:val="none" w:sz="0" w:space="0" w:color="auto"/>
      </w:divBdr>
    </w:div>
    <w:div w:id="1500543109">
      <w:bodyDiv w:val="1"/>
      <w:marLeft w:val="0"/>
      <w:marRight w:val="0"/>
      <w:marTop w:val="0"/>
      <w:marBottom w:val="0"/>
      <w:divBdr>
        <w:top w:val="none" w:sz="0" w:space="0" w:color="auto"/>
        <w:left w:val="none" w:sz="0" w:space="0" w:color="auto"/>
        <w:bottom w:val="none" w:sz="0" w:space="0" w:color="auto"/>
        <w:right w:val="none" w:sz="0" w:space="0" w:color="auto"/>
      </w:divBdr>
    </w:div>
    <w:div w:id="1500657754">
      <w:bodyDiv w:val="1"/>
      <w:marLeft w:val="0"/>
      <w:marRight w:val="0"/>
      <w:marTop w:val="0"/>
      <w:marBottom w:val="0"/>
      <w:divBdr>
        <w:top w:val="none" w:sz="0" w:space="0" w:color="auto"/>
        <w:left w:val="none" w:sz="0" w:space="0" w:color="auto"/>
        <w:bottom w:val="none" w:sz="0" w:space="0" w:color="auto"/>
        <w:right w:val="none" w:sz="0" w:space="0" w:color="auto"/>
      </w:divBdr>
    </w:div>
    <w:div w:id="1501044038">
      <w:bodyDiv w:val="1"/>
      <w:marLeft w:val="0"/>
      <w:marRight w:val="0"/>
      <w:marTop w:val="0"/>
      <w:marBottom w:val="0"/>
      <w:divBdr>
        <w:top w:val="none" w:sz="0" w:space="0" w:color="auto"/>
        <w:left w:val="none" w:sz="0" w:space="0" w:color="auto"/>
        <w:bottom w:val="none" w:sz="0" w:space="0" w:color="auto"/>
        <w:right w:val="none" w:sz="0" w:space="0" w:color="auto"/>
      </w:divBdr>
    </w:div>
    <w:div w:id="1502624563">
      <w:bodyDiv w:val="1"/>
      <w:marLeft w:val="0"/>
      <w:marRight w:val="0"/>
      <w:marTop w:val="0"/>
      <w:marBottom w:val="0"/>
      <w:divBdr>
        <w:top w:val="none" w:sz="0" w:space="0" w:color="auto"/>
        <w:left w:val="none" w:sz="0" w:space="0" w:color="auto"/>
        <w:bottom w:val="none" w:sz="0" w:space="0" w:color="auto"/>
        <w:right w:val="none" w:sz="0" w:space="0" w:color="auto"/>
      </w:divBdr>
    </w:div>
    <w:div w:id="1503549294">
      <w:bodyDiv w:val="1"/>
      <w:marLeft w:val="0"/>
      <w:marRight w:val="0"/>
      <w:marTop w:val="0"/>
      <w:marBottom w:val="0"/>
      <w:divBdr>
        <w:top w:val="none" w:sz="0" w:space="0" w:color="auto"/>
        <w:left w:val="none" w:sz="0" w:space="0" w:color="auto"/>
        <w:bottom w:val="none" w:sz="0" w:space="0" w:color="auto"/>
        <w:right w:val="none" w:sz="0" w:space="0" w:color="auto"/>
      </w:divBdr>
    </w:div>
    <w:div w:id="1507939064">
      <w:bodyDiv w:val="1"/>
      <w:marLeft w:val="0"/>
      <w:marRight w:val="0"/>
      <w:marTop w:val="0"/>
      <w:marBottom w:val="0"/>
      <w:divBdr>
        <w:top w:val="none" w:sz="0" w:space="0" w:color="auto"/>
        <w:left w:val="none" w:sz="0" w:space="0" w:color="auto"/>
        <w:bottom w:val="none" w:sz="0" w:space="0" w:color="auto"/>
        <w:right w:val="none" w:sz="0" w:space="0" w:color="auto"/>
      </w:divBdr>
    </w:div>
    <w:div w:id="1512378047">
      <w:bodyDiv w:val="1"/>
      <w:marLeft w:val="0"/>
      <w:marRight w:val="0"/>
      <w:marTop w:val="0"/>
      <w:marBottom w:val="0"/>
      <w:divBdr>
        <w:top w:val="none" w:sz="0" w:space="0" w:color="auto"/>
        <w:left w:val="none" w:sz="0" w:space="0" w:color="auto"/>
        <w:bottom w:val="none" w:sz="0" w:space="0" w:color="auto"/>
        <w:right w:val="none" w:sz="0" w:space="0" w:color="auto"/>
      </w:divBdr>
    </w:div>
    <w:div w:id="1512908859">
      <w:bodyDiv w:val="1"/>
      <w:marLeft w:val="0"/>
      <w:marRight w:val="0"/>
      <w:marTop w:val="0"/>
      <w:marBottom w:val="0"/>
      <w:divBdr>
        <w:top w:val="none" w:sz="0" w:space="0" w:color="auto"/>
        <w:left w:val="none" w:sz="0" w:space="0" w:color="auto"/>
        <w:bottom w:val="none" w:sz="0" w:space="0" w:color="auto"/>
        <w:right w:val="none" w:sz="0" w:space="0" w:color="auto"/>
      </w:divBdr>
    </w:div>
    <w:div w:id="1513376661">
      <w:bodyDiv w:val="1"/>
      <w:marLeft w:val="0"/>
      <w:marRight w:val="0"/>
      <w:marTop w:val="0"/>
      <w:marBottom w:val="0"/>
      <w:divBdr>
        <w:top w:val="none" w:sz="0" w:space="0" w:color="auto"/>
        <w:left w:val="none" w:sz="0" w:space="0" w:color="auto"/>
        <w:bottom w:val="none" w:sz="0" w:space="0" w:color="auto"/>
        <w:right w:val="none" w:sz="0" w:space="0" w:color="auto"/>
      </w:divBdr>
    </w:div>
    <w:div w:id="1518040877">
      <w:bodyDiv w:val="1"/>
      <w:marLeft w:val="0"/>
      <w:marRight w:val="0"/>
      <w:marTop w:val="0"/>
      <w:marBottom w:val="0"/>
      <w:divBdr>
        <w:top w:val="none" w:sz="0" w:space="0" w:color="auto"/>
        <w:left w:val="none" w:sz="0" w:space="0" w:color="auto"/>
        <w:bottom w:val="none" w:sz="0" w:space="0" w:color="auto"/>
        <w:right w:val="none" w:sz="0" w:space="0" w:color="auto"/>
      </w:divBdr>
    </w:div>
    <w:div w:id="1518276165">
      <w:bodyDiv w:val="1"/>
      <w:marLeft w:val="0"/>
      <w:marRight w:val="0"/>
      <w:marTop w:val="0"/>
      <w:marBottom w:val="0"/>
      <w:divBdr>
        <w:top w:val="none" w:sz="0" w:space="0" w:color="auto"/>
        <w:left w:val="none" w:sz="0" w:space="0" w:color="auto"/>
        <w:bottom w:val="none" w:sz="0" w:space="0" w:color="auto"/>
        <w:right w:val="none" w:sz="0" w:space="0" w:color="auto"/>
      </w:divBdr>
    </w:div>
    <w:div w:id="1520042883">
      <w:bodyDiv w:val="1"/>
      <w:marLeft w:val="0"/>
      <w:marRight w:val="0"/>
      <w:marTop w:val="0"/>
      <w:marBottom w:val="0"/>
      <w:divBdr>
        <w:top w:val="none" w:sz="0" w:space="0" w:color="auto"/>
        <w:left w:val="none" w:sz="0" w:space="0" w:color="auto"/>
        <w:bottom w:val="none" w:sz="0" w:space="0" w:color="auto"/>
        <w:right w:val="none" w:sz="0" w:space="0" w:color="auto"/>
      </w:divBdr>
    </w:div>
    <w:div w:id="1524899559">
      <w:bodyDiv w:val="1"/>
      <w:marLeft w:val="0"/>
      <w:marRight w:val="0"/>
      <w:marTop w:val="0"/>
      <w:marBottom w:val="0"/>
      <w:divBdr>
        <w:top w:val="none" w:sz="0" w:space="0" w:color="auto"/>
        <w:left w:val="none" w:sz="0" w:space="0" w:color="auto"/>
        <w:bottom w:val="none" w:sz="0" w:space="0" w:color="auto"/>
        <w:right w:val="none" w:sz="0" w:space="0" w:color="auto"/>
      </w:divBdr>
    </w:div>
    <w:div w:id="1525367236">
      <w:bodyDiv w:val="1"/>
      <w:marLeft w:val="0"/>
      <w:marRight w:val="0"/>
      <w:marTop w:val="0"/>
      <w:marBottom w:val="0"/>
      <w:divBdr>
        <w:top w:val="none" w:sz="0" w:space="0" w:color="auto"/>
        <w:left w:val="none" w:sz="0" w:space="0" w:color="auto"/>
        <w:bottom w:val="none" w:sz="0" w:space="0" w:color="auto"/>
        <w:right w:val="none" w:sz="0" w:space="0" w:color="auto"/>
      </w:divBdr>
    </w:div>
    <w:div w:id="1526408500">
      <w:bodyDiv w:val="1"/>
      <w:marLeft w:val="0"/>
      <w:marRight w:val="0"/>
      <w:marTop w:val="0"/>
      <w:marBottom w:val="0"/>
      <w:divBdr>
        <w:top w:val="none" w:sz="0" w:space="0" w:color="auto"/>
        <w:left w:val="none" w:sz="0" w:space="0" w:color="auto"/>
        <w:bottom w:val="none" w:sz="0" w:space="0" w:color="auto"/>
        <w:right w:val="none" w:sz="0" w:space="0" w:color="auto"/>
      </w:divBdr>
    </w:div>
    <w:div w:id="1527983231">
      <w:bodyDiv w:val="1"/>
      <w:marLeft w:val="0"/>
      <w:marRight w:val="0"/>
      <w:marTop w:val="0"/>
      <w:marBottom w:val="0"/>
      <w:divBdr>
        <w:top w:val="none" w:sz="0" w:space="0" w:color="auto"/>
        <w:left w:val="none" w:sz="0" w:space="0" w:color="auto"/>
        <w:bottom w:val="none" w:sz="0" w:space="0" w:color="auto"/>
        <w:right w:val="none" w:sz="0" w:space="0" w:color="auto"/>
      </w:divBdr>
    </w:div>
    <w:div w:id="1535272007">
      <w:bodyDiv w:val="1"/>
      <w:marLeft w:val="0"/>
      <w:marRight w:val="0"/>
      <w:marTop w:val="0"/>
      <w:marBottom w:val="0"/>
      <w:divBdr>
        <w:top w:val="none" w:sz="0" w:space="0" w:color="auto"/>
        <w:left w:val="none" w:sz="0" w:space="0" w:color="auto"/>
        <w:bottom w:val="none" w:sz="0" w:space="0" w:color="auto"/>
        <w:right w:val="none" w:sz="0" w:space="0" w:color="auto"/>
      </w:divBdr>
    </w:div>
    <w:div w:id="1537087058">
      <w:bodyDiv w:val="1"/>
      <w:marLeft w:val="0"/>
      <w:marRight w:val="0"/>
      <w:marTop w:val="0"/>
      <w:marBottom w:val="0"/>
      <w:divBdr>
        <w:top w:val="none" w:sz="0" w:space="0" w:color="auto"/>
        <w:left w:val="none" w:sz="0" w:space="0" w:color="auto"/>
        <w:bottom w:val="none" w:sz="0" w:space="0" w:color="auto"/>
        <w:right w:val="none" w:sz="0" w:space="0" w:color="auto"/>
      </w:divBdr>
    </w:div>
    <w:div w:id="1538620248">
      <w:bodyDiv w:val="1"/>
      <w:marLeft w:val="0"/>
      <w:marRight w:val="0"/>
      <w:marTop w:val="0"/>
      <w:marBottom w:val="0"/>
      <w:divBdr>
        <w:top w:val="none" w:sz="0" w:space="0" w:color="auto"/>
        <w:left w:val="none" w:sz="0" w:space="0" w:color="auto"/>
        <w:bottom w:val="none" w:sz="0" w:space="0" w:color="auto"/>
        <w:right w:val="none" w:sz="0" w:space="0" w:color="auto"/>
      </w:divBdr>
    </w:div>
    <w:div w:id="1538664264">
      <w:bodyDiv w:val="1"/>
      <w:marLeft w:val="0"/>
      <w:marRight w:val="0"/>
      <w:marTop w:val="0"/>
      <w:marBottom w:val="0"/>
      <w:divBdr>
        <w:top w:val="none" w:sz="0" w:space="0" w:color="auto"/>
        <w:left w:val="none" w:sz="0" w:space="0" w:color="auto"/>
        <w:bottom w:val="none" w:sz="0" w:space="0" w:color="auto"/>
        <w:right w:val="none" w:sz="0" w:space="0" w:color="auto"/>
      </w:divBdr>
    </w:div>
    <w:div w:id="1541163934">
      <w:bodyDiv w:val="1"/>
      <w:marLeft w:val="0"/>
      <w:marRight w:val="0"/>
      <w:marTop w:val="0"/>
      <w:marBottom w:val="0"/>
      <w:divBdr>
        <w:top w:val="none" w:sz="0" w:space="0" w:color="auto"/>
        <w:left w:val="none" w:sz="0" w:space="0" w:color="auto"/>
        <w:bottom w:val="none" w:sz="0" w:space="0" w:color="auto"/>
        <w:right w:val="none" w:sz="0" w:space="0" w:color="auto"/>
      </w:divBdr>
    </w:div>
    <w:div w:id="1541556576">
      <w:bodyDiv w:val="1"/>
      <w:marLeft w:val="0"/>
      <w:marRight w:val="0"/>
      <w:marTop w:val="0"/>
      <w:marBottom w:val="0"/>
      <w:divBdr>
        <w:top w:val="none" w:sz="0" w:space="0" w:color="auto"/>
        <w:left w:val="none" w:sz="0" w:space="0" w:color="auto"/>
        <w:bottom w:val="none" w:sz="0" w:space="0" w:color="auto"/>
        <w:right w:val="none" w:sz="0" w:space="0" w:color="auto"/>
      </w:divBdr>
    </w:div>
    <w:div w:id="1542205959">
      <w:bodyDiv w:val="1"/>
      <w:marLeft w:val="0"/>
      <w:marRight w:val="0"/>
      <w:marTop w:val="0"/>
      <w:marBottom w:val="0"/>
      <w:divBdr>
        <w:top w:val="none" w:sz="0" w:space="0" w:color="auto"/>
        <w:left w:val="none" w:sz="0" w:space="0" w:color="auto"/>
        <w:bottom w:val="none" w:sz="0" w:space="0" w:color="auto"/>
        <w:right w:val="none" w:sz="0" w:space="0" w:color="auto"/>
      </w:divBdr>
    </w:div>
    <w:div w:id="1544059364">
      <w:bodyDiv w:val="1"/>
      <w:marLeft w:val="0"/>
      <w:marRight w:val="0"/>
      <w:marTop w:val="0"/>
      <w:marBottom w:val="0"/>
      <w:divBdr>
        <w:top w:val="none" w:sz="0" w:space="0" w:color="auto"/>
        <w:left w:val="none" w:sz="0" w:space="0" w:color="auto"/>
        <w:bottom w:val="none" w:sz="0" w:space="0" w:color="auto"/>
        <w:right w:val="none" w:sz="0" w:space="0" w:color="auto"/>
      </w:divBdr>
    </w:div>
    <w:div w:id="1544512853">
      <w:bodyDiv w:val="1"/>
      <w:marLeft w:val="0"/>
      <w:marRight w:val="0"/>
      <w:marTop w:val="0"/>
      <w:marBottom w:val="0"/>
      <w:divBdr>
        <w:top w:val="none" w:sz="0" w:space="0" w:color="auto"/>
        <w:left w:val="none" w:sz="0" w:space="0" w:color="auto"/>
        <w:bottom w:val="none" w:sz="0" w:space="0" w:color="auto"/>
        <w:right w:val="none" w:sz="0" w:space="0" w:color="auto"/>
      </w:divBdr>
    </w:div>
    <w:div w:id="1546409373">
      <w:bodyDiv w:val="1"/>
      <w:marLeft w:val="0"/>
      <w:marRight w:val="0"/>
      <w:marTop w:val="0"/>
      <w:marBottom w:val="0"/>
      <w:divBdr>
        <w:top w:val="none" w:sz="0" w:space="0" w:color="auto"/>
        <w:left w:val="none" w:sz="0" w:space="0" w:color="auto"/>
        <w:bottom w:val="none" w:sz="0" w:space="0" w:color="auto"/>
        <w:right w:val="none" w:sz="0" w:space="0" w:color="auto"/>
      </w:divBdr>
    </w:div>
    <w:div w:id="1546867088">
      <w:bodyDiv w:val="1"/>
      <w:marLeft w:val="0"/>
      <w:marRight w:val="0"/>
      <w:marTop w:val="0"/>
      <w:marBottom w:val="0"/>
      <w:divBdr>
        <w:top w:val="none" w:sz="0" w:space="0" w:color="auto"/>
        <w:left w:val="none" w:sz="0" w:space="0" w:color="auto"/>
        <w:bottom w:val="none" w:sz="0" w:space="0" w:color="auto"/>
        <w:right w:val="none" w:sz="0" w:space="0" w:color="auto"/>
      </w:divBdr>
    </w:div>
    <w:div w:id="1548032215">
      <w:bodyDiv w:val="1"/>
      <w:marLeft w:val="0"/>
      <w:marRight w:val="0"/>
      <w:marTop w:val="0"/>
      <w:marBottom w:val="0"/>
      <w:divBdr>
        <w:top w:val="none" w:sz="0" w:space="0" w:color="auto"/>
        <w:left w:val="none" w:sz="0" w:space="0" w:color="auto"/>
        <w:bottom w:val="none" w:sz="0" w:space="0" w:color="auto"/>
        <w:right w:val="none" w:sz="0" w:space="0" w:color="auto"/>
      </w:divBdr>
    </w:div>
    <w:div w:id="1551529173">
      <w:bodyDiv w:val="1"/>
      <w:marLeft w:val="0"/>
      <w:marRight w:val="0"/>
      <w:marTop w:val="0"/>
      <w:marBottom w:val="0"/>
      <w:divBdr>
        <w:top w:val="none" w:sz="0" w:space="0" w:color="auto"/>
        <w:left w:val="none" w:sz="0" w:space="0" w:color="auto"/>
        <w:bottom w:val="none" w:sz="0" w:space="0" w:color="auto"/>
        <w:right w:val="none" w:sz="0" w:space="0" w:color="auto"/>
      </w:divBdr>
    </w:div>
    <w:div w:id="1554734584">
      <w:bodyDiv w:val="1"/>
      <w:marLeft w:val="0"/>
      <w:marRight w:val="0"/>
      <w:marTop w:val="0"/>
      <w:marBottom w:val="0"/>
      <w:divBdr>
        <w:top w:val="none" w:sz="0" w:space="0" w:color="auto"/>
        <w:left w:val="none" w:sz="0" w:space="0" w:color="auto"/>
        <w:bottom w:val="none" w:sz="0" w:space="0" w:color="auto"/>
        <w:right w:val="none" w:sz="0" w:space="0" w:color="auto"/>
      </w:divBdr>
    </w:div>
    <w:div w:id="1556432221">
      <w:bodyDiv w:val="1"/>
      <w:marLeft w:val="0"/>
      <w:marRight w:val="0"/>
      <w:marTop w:val="0"/>
      <w:marBottom w:val="0"/>
      <w:divBdr>
        <w:top w:val="none" w:sz="0" w:space="0" w:color="auto"/>
        <w:left w:val="none" w:sz="0" w:space="0" w:color="auto"/>
        <w:bottom w:val="none" w:sz="0" w:space="0" w:color="auto"/>
        <w:right w:val="none" w:sz="0" w:space="0" w:color="auto"/>
      </w:divBdr>
    </w:div>
    <w:div w:id="1557625455">
      <w:bodyDiv w:val="1"/>
      <w:marLeft w:val="0"/>
      <w:marRight w:val="0"/>
      <w:marTop w:val="0"/>
      <w:marBottom w:val="0"/>
      <w:divBdr>
        <w:top w:val="none" w:sz="0" w:space="0" w:color="auto"/>
        <w:left w:val="none" w:sz="0" w:space="0" w:color="auto"/>
        <w:bottom w:val="none" w:sz="0" w:space="0" w:color="auto"/>
        <w:right w:val="none" w:sz="0" w:space="0" w:color="auto"/>
      </w:divBdr>
    </w:div>
    <w:div w:id="1558587425">
      <w:bodyDiv w:val="1"/>
      <w:marLeft w:val="0"/>
      <w:marRight w:val="0"/>
      <w:marTop w:val="0"/>
      <w:marBottom w:val="0"/>
      <w:divBdr>
        <w:top w:val="none" w:sz="0" w:space="0" w:color="auto"/>
        <w:left w:val="none" w:sz="0" w:space="0" w:color="auto"/>
        <w:bottom w:val="none" w:sz="0" w:space="0" w:color="auto"/>
        <w:right w:val="none" w:sz="0" w:space="0" w:color="auto"/>
      </w:divBdr>
    </w:div>
    <w:div w:id="1562712049">
      <w:bodyDiv w:val="1"/>
      <w:marLeft w:val="0"/>
      <w:marRight w:val="0"/>
      <w:marTop w:val="0"/>
      <w:marBottom w:val="0"/>
      <w:divBdr>
        <w:top w:val="none" w:sz="0" w:space="0" w:color="auto"/>
        <w:left w:val="none" w:sz="0" w:space="0" w:color="auto"/>
        <w:bottom w:val="none" w:sz="0" w:space="0" w:color="auto"/>
        <w:right w:val="none" w:sz="0" w:space="0" w:color="auto"/>
      </w:divBdr>
    </w:div>
    <w:div w:id="1563170964">
      <w:bodyDiv w:val="1"/>
      <w:marLeft w:val="0"/>
      <w:marRight w:val="0"/>
      <w:marTop w:val="0"/>
      <w:marBottom w:val="0"/>
      <w:divBdr>
        <w:top w:val="none" w:sz="0" w:space="0" w:color="auto"/>
        <w:left w:val="none" w:sz="0" w:space="0" w:color="auto"/>
        <w:bottom w:val="none" w:sz="0" w:space="0" w:color="auto"/>
        <w:right w:val="none" w:sz="0" w:space="0" w:color="auto"/>
      </w:divBdr>
    </w:div>
    <w:div w:id="1571427346">
      <w:bodyDiv w:val="1"/>
      <w:marLeft w:val="0"/>
      <w:marRight w:val="0"/>
      <w:marTop w:val="0"/>
      <w:marBottom w:val="0"/>
      <w:divBdr>
        <w:top w:val="none" w:sz="0" w:space="0" w:color="auto"/>
        <w:left w:val="none" w:sz="0" w:space="0" w:color="auto"/>
        <w:bottom w:val="none" w:sz="0" w:space="0" w:color="auto"/>
        <w:right w:val="none" w:sz="0" w:space="0" w:color="auto"/>
      </w:divBdr>
    </w:div>
    <w:div w:id="1573546091">
      <w:bodyDiv w:val="1"/>
      <w:marLeft w:val="0"/>
      <w:marRight w:val="0"/>
      <w:marTop w:val="0"/>
      <w:marBottom w:val="0"/>
      <w:divBdr>
        <w:top w:val="none" w:sz="0" w:space="0" w:color="auto"/>
        <w:left w:val="none" w:sz="0" w:space="0" w:color="auto"/>
        <w:bottom w:val="none" w:sz="0" w:space="0" w:color="auto"/>
        <w:right w:val="none" w:sz="0" w:space="0" w:color="auto"/>
      </w:divBdr>
    </w:div>
    <w:div w:id="15762069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503">
          <w:marLeft w:val="0"/>
          <w:marRight w:val="0"/>
          <w:marTop w:val="0"/>
          <w:marBottom w:val="0"/>
          <w:divBdr>
            <w:top w:val="single" w:sz="2" w:space="0" w:color="E5E7EB"/>
            <w:left w:val="single" w:sz="2" w:space="0" w:color="E5E7EB"/>
            <w:bottom w:val="single" w:sz="2" w:space="0" w:color="E5E7EB"/>
            <w:right w:val="single" w:sz="2" w:space="0" w:color="E5E7EB"/>
          </w:divBdr>
          <w:divsChild>
            <w:div w:id="1641685439">
              <w:marLeft w:val="0"/>
              <w:marRight w:val="0"/>
              <w:marTop w:val="0"/>
              <w:marBottom w:val="0"/>
              <w:divBdr>
                <w:top w:val="single" w:sz="2" w:space="0" w:color="auto"/>
                <w:left w:val="single" w:sz="2" w:space="0" w:color="auto"/>
                <w:bottom w:val="single" w:sz="2" w:space="0" w:color="auto"/>
                <w:right w:val="single" w:sz="2" w:space="0" w:color="auto"/>
              </w:divBdr>
              <w:divsChild>
                <w:div w:id="1467549266">
                  <w:marLeft w:val="0"/>
                  <w:marRight w:val="0"/>
                  <w:marTop w:val="0"/>
                  <w:marBottom w:val="0"/>
                  <w:divBdr>
                    <w:top w:val="single" w:sz="2" w:space="0" w:color="auto"/>
                    <w:left w:val="single" w:sz="2" w:space="0" w:color="auto"/>
                    <w:bottom w:val="single" w:sz="2" w:space="0" w:color="auto"/>
                    <w:right w:val="single" w:sz="2" w:space="0" w:color="auto"/>
                  </w:divBdr>
                  <w:divsChild>
                    <w:div w:id="152334476">
                      <w:marLeft w:val="0"/>
                      <w:marRight w:val="0"/>
                      <w:marTop w:val="0"/>
                      <w:marBottom w:val="0"/>
                      <w:divBdr>
                        <w:top w:val="single" w:sz="2" w:space="0" w:color="E5E7EB"/>
                        <w:left w:val="single" w:sz="2" w:space="0" w:color="E5E7EB"/>
                        <w:bottom w:val="single" w:sz="2" w:space="0" w:color="E5E7EB"/>
                        <w:right w:val="single" w:sz="2" w:space="0" w:color="E5E7EB"/>
                      </w:divBdr>
                      <w:divsChild>
                        <w:div w:id="847989769">
                          <w:marLeft w:val="0"/>
                          <w:marRight w:val="0"/>
                          <w:marTop w:val="0"/>
                          <w:marBottom w:val="0"/>
                          <w:divBdr>
                            <w:top w:val="single" w:sz="2" w:space="0" w:color="E5E7EB"/>
                            <w:left w:val="single" w:sz="2" w:space="0" w:color="E5E7EB"/>
                            <w:bottom w:val="single" w:sz="2" w:space="0" w:color="E5E7EB"/>
                            <w:right w:val="single" w:sz="2" w:space="0" w:color="E5E7EB"/>
                          </w:divBdr>
                          <w:divsChild>
                            <w:div w:id="1323315705">
                              <w:marLeft w:val="0"/>
                              <w:marRight w:val="0"/>
                              <w:marTop w:val="0"/>
                              <w:marBottom w:val="0"/>
                              <w:divBdr>
                                <w:top w:val="single" w:sz="2" w:space="0" w:color="E5E7EB"/>
                                <w:left w:val="single" w:sz="2" w:space="0" w:color="E5E7EB"/>
                                <w:bottom w:val="single" w:sz="2" w:space="0" w:color="E5E7EB"/>
                                <w:right w:val="single" w:sz="2" w:space="0" w:color="E5E7EB"/>
                              </w:divBdr>
                              <w:divsChild>
                                <w:div w:id="577138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1116160">
                  <w:marLeft w:val="0"/>
                  <w:marRight w:val="0"/>
                  <w:marTop w:val="0"/>
                  <w:marBottom w:val="0"/>
                  <w:divBdr>
                    <w:top w:val="single" w:sz="2" w:space="0" w:color="auto"/>
                    <w:left w:val="single" w:sz="2" w:space="0" w:color="auto"/>
                    <w:bottom w:val="single" w:sz="2" w:space="0" w:color="auto"/>
                    <w:right w:val="single" w:sz="2" w:space="0" w:color="auto"/>
                  </w:divBdr>
                  <w:divsChild>
                    <w:div w:id="533465765">
                      <w:marLeft w:val="0"/>
                      <w:marRight w:val="0"/>
                      <w:marTop w:val="0"/>
                      <w:marBottom w:val="0"/>
                      <w:divBdr>
                        <w:top w:val="single" w:sz="2" w:space="0" w:color="E5E7EB"/>
                        <w:left w:val="single" w:sz="2" w:space="0" w:color="E5E7EB"/>
                        <w:bottom w:val="single" w:sz="2" w:space="0" w:color="E5E7EB"/>
                        <w:right w:val="single" w:sz="2" w:space="0" w:color="E5E7EB"/>
                      </w:divBdr>
                      <w:divsChild>
                        <w:div w:id="642809539">
                          <w:marLeft w:val="0"/>
                          <w:marRight w:val="0"/>
                          <w:marTop w:val="0"/>
                          <w:marBottom w:val="0"/>
                          <w:divBdr>
                            <w:top w:val="single" w:sz="2" w:space="0" w:color="E5E7EB"/>
                            <w:left w:val="single" w:sz="2" w:space="0" w:color="E5E7EB"/>
                            <w:bottom w:val="single" w:sz="2" w:space="0" w:color="E5E7EB"/>
                            <w:right w:val="single" w:sz="2" w:space="0" w:color="E5E7EB"/>
                          </w:divBdr>
                          <w:divsChild>
                            <w:div w:id="206189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439163">
                          <w:marLeft w:val="0"/>
                          <w:marRight w:val="0"/>
                          <w:marTop w:val="0"/>
                          <w:marBottom w:val="0"/>
                          <w:divBdr>
                            <w:top w:val="single" w:sz="2" w:space="0" w:color="E5E7EB"/>
                            <w:left w:val="single" w:sz="2" w:space="0" w:color="E5E7EB"/>
                            <w:bottom w:val="single" w:sz="2" w:space="0" w:color="E5E7EB"/>
                            <w:right w:val="single" w:sz="2" w:space="0" w:color="E5E7EB"/>
                          </w:divBdr>
                          <w:divsChild>
                            <w:div w:id="102265205">
                              <w:marLeft w:val="0"/>
                              <w:marRight w:val="0"/>
                              <w:marTop w:val="0"/>
                              <w:marBottom w:val="0"/>
                              <w:divBdr>
                                <w:top w:val="single" w:sz="2" w:space="0" w:color="E5E7EB"/>
                                <w:left w:val="single" w:sz="2" w:space="0" w:color="E5E7EB"/>
                                <w:bottom w:val="single" w:sz="2" w:space="0" w:color="E5E7EB"/>
                                <w:right w:val="single" w:sz="2" w:space="0" w:color="E5E7EB"/>
                              </w:divBdr>
                              <w:divsChild>
                                <w:div w:id="804810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76360977">
      <w:bodyDiv w:val="1"/>
      <w:marLeft w:val="0"/>
      <w:marRight w:val="0"/>
      <w:marTop w:val="0"/>
      <w:marBottom w:val="0"/>
      <w:divBdr>
        <w:top w:val="none" w:sz="0" w:space="0" w:color="auto"/>
        <w:left w:val="none" w:sz="0" w:space="0" w:color="auto"/>
        <w:bottom w:val="none" w:sz="0" w:space="0" w:color="auto"/>
        <w:right w:val="none" w:sz="0" w:space="0" w:color="auto"/>
      </w:divBdr>
    </w:div>
    <w:div w:id="1577548829">
      <w:bodyDiv w:val="1"/>
      <w:marLeft w:val="0"/>
      <w:marRight w:val="0"/>
      <w:marTop w:val="0"/>
      <w:marBottom w:val="0"/>
      <w:divBdr>
        <w:top w:val="none" w:sz="0" w:space="0" w:color="auto"/>
        <w:left w:val="none" w:sz="0" w:space="0" w:color="auto"/>
        <w:bottom w:val="none" w:sz="0" w:space="0" w:color="auto"/>
        <w:right w:val="none" w:sz="0" w:space="0" w:color="auto"/>
      </w:divBdr>
    </w:div>
    <w:div w:id="1578173070">
      <w:bodyDiv w:val="1"/>
      <w:marLeft w:val="0"/>
      <w:marRight w:val="0"/>
      <w:marTop w:val="0"/>
      <w:marBottom w:val="0"/>
      <w:divBdr>
        <w:top w:val="none" w:sz="0" w:space="0" w:color="auto"/>
        <w:left w:val="none" w:sz="0" w:space="0" w:color="auto"/>
        <w:bottom w:val="none" w:sz="0" w:space="0" w:color="auto"/>
        <w:right w:val="none" w:sz="0" w:space="0" w:color="auto"/>
      </w:divBdr>
    </w:div>
    <w:div w:id="1581064765">
      <w:bodyDiv w:val="1"/>
      <w:marLeft w:val="0"/>
      <w:marRight w:val="0"/>
      <w:marTop w:val="0"/>
      <w:marBottom w:val="0"/>
      <w:divBdr>
        <w:top w:val="none" w:sz="0" w:space="0" w:color="auto"/>
        <w:left w:val="none" w:sz="0" w:space="0" w:color="auto"/>
        <w:bottom w:val="none" w:sz="0" w:space="0" w:color="auto"/>
        <w:right w:val="none" w:sz="0" w:space="0" w:color="auto"/>
      </w:divBdr>
    </w:div>
    <w:div w:id="1584098692">
      <w:bodyDiv w:val="1"/>
      <w:marLeft w:val="0"/>
      <w:marRight w:val="0"/>
      <w:marTop w:val="0"/>
      <w:marBottom w:val="0"/>
      <w:divBdr>
        <w:top w:val="none" w:sz="0" w:space="0" w:color="auto"/>
        <w:left w:val="none" w:sz="0" w:space="0" w:color="auto"/>
        <w:bottom w:val="none" w:sz="0" w:space="0" w:color="auto"/>
        <w:right w:val="none" w:sz="0" w:space="0" w:color="auto"/>
      </w:divBdr>
    </w:div>
    <w:div w:id="1584752920">
      <w:bodyDiv w:val="1"/>
      <w:marLeft w:val="0"/>
      <w:marRight w:val="0"/>
      <w:marTop w:val="0"/>
      <w:marBottom w:val="0"/>
      <w:divBdr>
        <w:top w:val="none" w:sz="0" w:space="0" w:color="auto"/>
        <w:left w:val="none" w:sz="0" w:space="0" w:color="auto"/>
        <w:bottom w:val="none" w:sz="0" w:space="0" w:color="auto"/>
        <w:right w:val="none" w:sz="0" w:space="0" w:color="auto"/>
      </w:divBdr>
    </w:div>
    <w:div w:id="1588922689">
      <w:bodyDiv w:val="1"/>
      <w:marLeft w:val="0"/>
      <w:marRight w:val="0"/>
      <w:marTop w:val="0"/>
      <w:marBottom w:val="0"/>
      <w:divBdr>
        <w:top w:val="none" w:sz="0" w:space="0" w:color="auto"/>
        <w:left w:val="none" w:sz="0" w:space="0" w:color="auto"/>
        <w:bottom w:val="none" w:sz="0" w:space="0" w:color="auto"/>
        <w:right w:val="none" w:sz="0" w:space="0" w:color="auto"/>
      </w:divBdr>
    </w:div>
    <w:div w:id="1591504853">
      <w:bodyDiv w:val="1"/>
      <w:marLeft w:val="0"/>
      <w:marRight w:val="0"/>
      <w:marTop w:val="0"/>
      <w:marBottom w:val="0"/>
      <w:divBdr>
        <w:top w:val="none" w:sz="0" w:space="0" w:color="auto"/>
        <w:left w:val="none" w:sz="0" w:space="0" w:color="auto"/>
        <w:bottom w:val="none" w:sz="0" w:space="0" w:color="auto"/>
        <w:right w:val="none" w:sz="0" w:space="0" w:color="auto"/>
      </w:divBdr>
    </w:div>
    <w:div w:id="1591622190">
      <w:bodyDiv w:val="1"/>
      <w:marLeft w:val="0"/>
      <w:marRight w:val="0"/>
      <w:marTop w:val="0"/>
      <w:marBottom w:val="0"/>
      <w:divBdr>
        <w:top w:val="none" w:sz="0" w:space="0" w:color="auto"/>
        <w:left w:val="none" w:sz="0" w:space="0" w:color="auto"/>
        <w:bottom w:val="none" w:sz="0" w:space="0" w:color="auto"/>
        <w:right w:val="none" w:sz="0" w:space="0" w:color="auto"/>
      </w:divBdr>
    </w:div>
    <w:div w:id="1596017152">
      <w:bodyDiv w:val="1"/>
      <w:marLeft w:val="0"/>
      <w:marRight w:val="0"/>
      <w:marTop w:val="0"/>
      <w:marBottom w:val="0"/>
      <w:divBdr>
        <w:top w:val="none" w:sz="0" w:space="0" w:color="auto"/>
        <w:left w:val="none" w:sz="0" w:space="0" w:color="auto"/>
        <w:bottom w:val="none" w:sz="0" w:space="0" w:color="auto"/>
        <w:right w:val="none" w:sz="0" w:space="0" w:color="auto"/>
      </w:divBdr>
    </w:div>
    <w:div w:id="1599217856">
      <w:bodyDiv w:val="1"/>
      <w:marLeft w:val="0"/>
      <w:marRight w:val="0"/>
      <w:marTop w:val="0"/>
      <w:marBottom w:val="0"/>
      <w:divBdr>
        <w:top w:val="none" w:sz="0" w:space="0" w:color="auto"/>
        <w:left w:val="none" w:sz="0" w:space="0" w:color="auto"/>
        <w:bottom w:val="none" w:sz="0" w:space="0" w:color="auto"/>
        <w:right w:val="none" w:sz="0" w:space="0" w:color="auto"/>
      </w:divBdr>
    </w:div>
    <w:div w:id="1599635349">
      <w:bodyDiv w:val="1"/>
      <w:marLeft w:val="0"/>
      <w:marRight w:val="0"/>
      <w:marTop w:val="0"/>
      <w:marBottom w:val="0"/>
      <w:divBdr>
        <w:top w:val="none" w:sz="0" w:space="0" w:color="auto"/>
        <w:left w:val="none" w:sz="0" w:space="0" w:color="auto"/>
        <w:bottom w:val="none" w:sz="0" w:space="0" w:color="auto"/>
        <w:right w:val="none" w:sz="0" w:space="0" w:color="auto"/>
      </w:divBdr>
    </w:div>
    <w:div w:id="1600719825">
      <w:bodyDiv w:val="1"/>
      <w:marLeft w:val="0"/>
      <w:marRight w:val="0"/>
      <w:marTop w:val="0"/>
      <w:marBottom w:val="0"/>
      <w:divBdr>
        <w:top w:val="none" w:sz="0" w:space="0" w:color="auto"/>
        <w:left w:val="none" w:sz="0" w:space="0" w:color="auto"/>
        <w:bottom w:val="none" w:sz="0" w:space="0" w:color="auto"/>
        <w:right w:val="none" w:sz="0" w:space="0" w:color="auto"/>
      </w:divBdr>
    </w:div>
    <w:div w:id="1603149675">
      <w:bodyDiv w:val="1"/>
      <w:marLeft w:val="0"/>
      <w:marRight w:val="0"/>
      <w:marTop w:val="0"/>
      <w:marBottom w:val="0"/>
      <w:divBdr>
        <w:top w:val="none" w:sz="0" w:space="0" w:color="auto"/>
        <w:left w:val="none" w:sz="0" w:space="0" w:color="auto"/>
        <w:bottom w:val="none" w:sz="0" w:space="0" w:color="auto"/>
        <w:right w:val="none" w:sz="0" w:space="0" w:color="auto"/>
      </w:divBdr>
    </w:div>
    <w:div w:id="1615140072">
      <w:bodyDiv w:val="1"/>
      <w:marLeft w:val="0"/>
      <w:marRight w:val="0"/>
      <w:marTop w:val="0"/>
      <w:marBottom w:val="0"/>
      <w:divBdr>
        <w:top w:val="none" w:sz="0" w:space="0" w:color="auto"/>
        <w:left w:val="none" w:sz="0" w:space="0" w:color="auto"/>
        <w:bottom w:val="none" w:sz="0" w:space="0" w:color="auto"/>
        <w:right w:val="none" w:sz="0" w:space="0" w:color="auto"/>
      </w:divBdr>
    </w:div>
    <w:div w:id="1617561183">
      <w:bodyDiv w:val="1"/>
      <w:marLeft w:val="0"/>
      <w:marRight w:val="0"/>
      <w:marTop w:val="0"/>
      <w:marBottom w:val="0"/>
      <w:divBdr>
        <w:top w:val="none" w:sz="0" w:space="0" w:color="auto"/>
        <w:left w:val="none" w:sz="0" w:space="0" w:color="auto"/>
        <w:bottom w:val="none" w:sz="0" w:space="0" w:color="auto"/>
        <w:right w:val="none" w:sz="0" w:space="0" w:color="auto"/>
      </w:divBdr>
      <w:divsChild>
        <w:div w:id="1147404799">
          <w:marLeft w:val="0"/>
          <w:marRight w:val="0"/>
          <w:marTop w:val="0"/>
          <w:marBottom w:val="0"/>
          <w:divBdr>
            <w:top w:val="single" w:sz="2" w:space="0" w:color="E5E7EB"/>
            <w:left w:val="single" w:sz="2" w:space="0" w:color="E5E7EB"/>
            <w:bottom w:val="single" w:sz="2" w:space="0" w:color="E5E7EB"/>
            <w:right w:val="single" w:sz="2" w:space="0" w:color="E5E7EB"/>
          </w:divBdr>
          <w:divsChild>
            <w:div w:id="139813610">
              <w:marLeft w:val="0"/>
              <w:marRight w:val="0"/>
              <w:marTop w:val="0"/>
              <w:marBottom w:val="0"/>
              <w:divBdr>
                <w:top w:val="single" w:sz="2" w:space="0" w:color="auto"/>
                <w:left w:val="single" w:sz="2" w:space="0" w:color="auto"/>
                <w:bottom w:val="single" w:sz="2" w:space="0" w:color="auto"/>
                <w:right w:val="single" w:sz="2" w:space="0" w:color="auto"/>
              </w:divBdr>
              <w:divsChild>
                <w:div w:id="1647079489">
                  <w:marLeft w:val="0"/>
                  <w:marRight w:val="0"/>
                  <w:marTop w:val="0"/>
                  <w:marBottom w:val="0"/>
                  <w:divBdr>
                    <w:top w:val="single" w:sz="2" w:space="0" w:color="auto"/>
                    <w:left w:val="single" w:sz="2" w:space="0" w:color="auto"/>
                    <w:bottom w:val="single" w:sz="2" w:space="0" w:color="auto"/>
                    <w:right w:val="single" w:sz="2" w:space="0" w:color="auto"/>
                  </w:divBdr>
                  <w:divsChild>
                    <w:div w:id="1472748236">
                      <w:marLeft w:val="0"/>
                      <w:marRight w:val="0"/>
                      <w:marTop w:val="0"/>
                      <w:marBottom w:val="0"/>
                      <w:divBdr>
                        <w:top w:val="single" w:sz="2" w:space="0" w:color="E5E7EB"/>
                        <w:left w:val="single" w:sz="2" w:space="0" w:color="E5E7EB"/>
                        <w:bottom w:val="single" w:sz="2" w:space="0" w:color="E5E7EB"/>
                        <w:right w:val="single" w:sz="2" w:space="0" w:color="E5E7EB"/>
                      </w:divBdr>
                      <w:divsChild>
                        <w:div w:id="50732884">
                          <w:marLeft w:val="0"/>
                          <w:marRight w:val="0"/>
                          <w:marTop w:val="0"/>
                          <w:marBottom w:val="0"/>
                          <w:divBdr>
                            <w:top w:val="single" w:sz="2" w:space="0" w:color="E5E7EB"/>
                            <w:left w:val="single" w:sz="2" w:space="0" w:color="E5E7EB"/>
                            <w:bottom w:val="single" w:sz="2" w:space="0" w:color="E5E7EB"/>
                            <w:right w:val="single" w:sz="2" w:space="0" w:color="E5E7EB"/>
                          </w:divBdr>
                          <w:divsChild>
                            <w:div w:id="1494490754">
                              <w:marLeft w:val="0"/>
                              <w:marRight w:val="0"/>
                              <w:marTop w:val="0"/>
                              <w:marBottom w:val="0"/>
                              <w:divBdr>
                                <w:top w:val="single" w:sz="2" w:space="0" w:color="E5E7EB"/>
                                <w:left w:val="single" w:sz="2" w:space="0" w:color="E5E7EB"/>
                                <w:bottom w:val="single" w:sz="2" w:space="0" w:color="E5E7EB"/>
                                <w:right w:val="single" w:sz="2" w:space="0" w:color="E5E7EB"/>
                              </w:divBdr>
                              <w:divsChild>
                                <w:div w:id="593125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2480723">
                  <w:marLeft w:val="0"/>
                  <w:marRight w:val="0"/>
                  <w:marTop w:val="0"/>
                  <w:marBottom w:val="0"/>
                  <w:divBdr>
                    <w:top w:val="single" w:sz="2" w:space="0" w:color="auto"/>
                    <w:left w:val="single" w:sz="2" w:space="0" w:color="auto"/>
                    <w:bottom w:val="single" w:sz="2" w:space="0" w:color="auto"/>
                    <w:right w:val="single" w:sz="2" w:space="0" w:color="auto"/>
                  </w:divBdr>
                  <w:divsChild>
                    <w:div w:id="160005420">
                      <w:marLeft w:val="0"/>
                      <w:marRight w:val="0"/>
                      <w:marTop w:val="0"/>
                      <w:marBottom w:val="0"/>
                      <w:divBdr>
                        <w:top w:val="single" w:sz="2" w:space="0" w:color="E5E7EB"/>
                        <w:left w:val="single" w:sz="2" w:space="0" w:color="E5E7EB"/>
                        <w:bottom w:val="single" w:sz="2" w:space="0" w:color="E5E7EB"/>
                        <w:right w:val="single" w:sz="2" w:space="0" w:color="E5E7EB"/>
                      </w:divBdr>
                      <w:divsChild>
                        <w:div w:id="1988390709">
                          <w:marLeft w:val="0"/>
                          <w:marRight w:val="0"/>
                          <w:marTop w:val="0"/>
                          <w:marBottom w:val="0"/>
                          <w:divBdr>
                            <w:top w:val="single" w:sz="2" w:space="0" w:color="E5E7EB"/>
                            <w:left w:val="single" w:sz="2" w:space="0" w:color="E5E7EB"/>
                            <w:bottom w:val="single" w:sz="2" w:space="0" w:color="E5E7EB"/>
                            <w:right w:val="single" w:sz="2" w:space="0" w:color="E5E7EB"/>
                          </w:divBdr>
                          <w:divsChild>
                            <w:div w:id="5706951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7105069">
                          <w:marLeft w:val="0"/>
                          <w:marRight w:val="0"/>
                          <w:marTop w:val="0"/>
                          <w:marBottom w:val="0"/>
                          <w:divBdr>
                            <w:top w:val="single" w:sz="2" w:space="0" w:color="E5E7EB"/>
                            <w:left w:val="single" w:sz="2" w:space="0" w:color="E5E7EB"/>
                            <w:bottom w:val="single" w:sz="2" w:space="0" w:color="E5E7EB"/>
                            <w:right w:val="single" w:sz="2" w:space="0" w:color="E5E7EB"/>
                          </w:divBdr>
                          <w:divsChild>
                            <w:div w:id="593052111">
                              <w:marLeft w:val="0"/>
                              <w:marRight w:val="0"/>
                              <w:marTop w:val="0"/>
                              <w:marBottom w:val="0"/>
                              <w:divBdr>
                                <w:top w:val="single" w:sz="2" w:space="0" w:color="E5E7EB"/>
                                <w:left w:val="single" w:sz="2" w:space="0" w:color="E5E7EB"/>
                                <w:bottom w:val="single" w:sz="2" w:space="0" w:color="E5E7EB"/>
                                <w:right w:val="single" w:sz="2" w:space="0" w:color="E5E7EB"/>
                              </w:divBdr>
                              <w:divsChild>
                                <w:div w:id="2114208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18371086">
      <w:bodyDiv w:val="1"/>
      <w:marLeft w:val="0"/>
      <w:marRight w:val="0"/>
      <w:marTop w:val="0"/>
      <w:marBottom w:val="0"/>
      <w:divBdr>
        <w:top w:val="none" w:sz="0" w:space="0" w:color="auto"/>
        <w:left w:val="none" w:sz="0" w:space="0" w:color="auto"/>
        <w:bottom w:val="none" w:sz="0" w:space="0" w:color="auto"/>
        <w:right w:val="none" w:sz="0" w:space="0" w:color="auto"/>
      </w:divBdr>
    </w:div>
    <w:div w:id="1618373221">
      <w:bodyDiv w:val="1"/>
      <w:marLeft w:val="0"/>
      <w:marRight w:val="0"/>
      <w:marTop w:val="0"/>
      <w:marBottom w:val="0"/>
      <w:divBdr>
        <w:top w:val="none" w:sz="0" w:space="0" w:color="auto"/>
        <w:left w:val="none" w:sz="0" w:space="0" w:color="auto"/>
        <w:bottom w:val="none" w:sz="0" w:space="0" w:color="auto"/>
        <w:right w:val="none" w:sz="0" w:space="0" w:color="auto"/>
      </w:divBdr>
    </w:div>
    <w:div w:id="1619987489">
      <w:bodyDiv w:val="1"/>
      <w:marLeft w:val="0"/>
      <w:marRight w:val="0"/>
      <w:marTop w:val="0"/>
      <w:marBottom w:val="0"/>
      <w:divBdr>
        <w:top w:val="none" w:sz="0" w:space="0" w:color="auto"/>
        <w:left w:val="none" w:sz="0" w:space="0" w:color="auto"/>
        <w:bottom w:val="none" w:sz="0" w:space="0" w:color="auto"/>
        <w:right w:val="none" w:sz="0" w:space="0" w:color="auto"/>
      </w:divBdr>
    </w:div>
    <w:div w:id="1620868208">
      <w:bodyDiv w:val="1"/>
      <w:marLeft w:val="0"/>
      <w:marRight w:val="0"/>
      <w:marTop w:val="0"/>
      <w:marBottom w:val="0"/>
      <w:divBdr>
        <w:top w:val="none" w:sz="0" w:space="0" w:color="auto"/>
        <w:left w:val="none" w:sz="0" w:space="0" w:color="auto"/>
        <w:bottom w:val="none" w:sz="0" w:space="0" w:color="auto"/>
        <w:right w:val="none" w:sz="0" w:space="0" w:color="auto"/>
      </w:divBdr>
    </w:div>
    <w:div w:id="1624385699">
      <w:bodyDiv w:val="1"/>
      <w:marLeft w:val="0"/>
      <w:marRight w:val="0"/>
      <w:marTop w:val="0"/>
      <w:marBottom w:val="0"/>
      <w:divBdr>
        <w:top w:val="none" w:sz="0" w:space="0" w:color="auto"/>
        <w:left w:val="none" w:sz="0" w:space="0" w:color="auto"/>
        <w:bottom w:val="none" w:sz="0" w:space="0" w:color="auto"/>
        <w:right w:val="none" w:sz="0" w:space="0" w:color="auto"/>
      </w:divBdr>
    </w:div>
    <w:div w:id="1626616469">
      <w:bodyDiv w:val="1"/>
      <w:marLeft w:val="0"/>
      <w:marRight w:val="0"/>
      <w:marTop w:val="0"/>
      <w:marBottom w:val="0"/>
      <w:divBdr>
        <w:top w:val="none" w:sz="0" w:space="0" w:color="auto"/>
        <w:left w:val="none" w:sz="0" w:space="0" w:color="auto"/>
        <w:bottom w:val="none" w:sz="0" w:space="0" w:color="auto"/>
        <w:right w:val="none" w:sz="0" w:space="0" w:color="auto"/>
      </w:divBdr>
    </w:div>
    <w:div w:id="1636908404">
      <w:bodyDiv w:val="1"/>
      <w:marLeft w:val="0"/>
      <w:marRight w:val="0"/>
      <w:marTop w:val="0"/>
      <w:marBottom w:val="0"/>
      <w:divBdr>
        <w:top w:val="none" w:sz="0" w:space="0" w:color="auto"/>
        <w:left w:val="none" w:sz="0" w:space="0" w:color="auto"/>
        <w:bottom w:val="none" w:sz="0" w:space="0" w:color="auto"/>
        <w:right w:val="none" w:sz="0" w:space="0" w:color="auto"/>
      </w:divBdr>
    </w:div>
    <w:div w:id="1640766817">
      <w:bodyDiv w:val="1"/>
      <w:marLeft w:val="0"/>
      <w:marRight w:val="0"/>
      <w:marTop w:val="0"/>
      <w:marBottom w:val="0"/>
      <w:divBdr>
        <w:top w:val="none" w:sz="0" w:space="0" w:color="auto"/>
        <w:left w:val="none" w:sz="0" w:space="0" w:color="auto"/>
        <w:bottom w:val="none" w:sz="0" w:space="0" w:color="auto"/>
        <w:right w:val="none" w:sz="0" w:space="0" w:color="auto"/>
      </w:divBdr>
    </w:div>
    <w:div w:id="1650983417">
      <w:bodyDiv w:val="1"/>
      <w:marLeft w:val="0"/>
      <w:marRight w:val="0"/>
      <w:marTop w:val="0"/>
      <w:marBottom w:val="0"/>
      <w:divBdr>
        <w:top w:val="none" w:sz="0" w:space="0" w:color="auto"/>
        <w:left w:val="none" w:sz="0" w:space="0" w:color="auto"/>
        <w:bottom w:val="none" w:sz="0" w:space="0" w:color="auto"/>
        <w:right w:val="none" w:sz="0" w:space="0" w:color="auto"/>
      </w:divBdr>
    </w:div>
    <w:div w:id="1652515924">
      <w:bodyDiv w:val="1"/>
      <w:marLeft w:val="0"/>
      <w:marRight w:val="0"/>
      <w:marTop w:val="0"/>
      <w:marBottom w:val="0"/>
      <w:divBdr>
        <w:top w:val="none" w:sz="0" w:space="0" w:color="auto"/>
        <w:left w:val="none" w:sz="0" w:space="0" w:color="auto"/>
        <w:bottom w:val="none" w:sz="0" w:space="0" w:color="auto"/>
        <w:right w:val="none" w:sz="0" w:space="0" w:color="auto"/>
      </w:divBdr>
    </w:div>
    <w:div w:id="1658224121">
      <w:bodyDiv w:val="1"/>
      <w:marLeft w:val="0"/>
      <w:marRight w:val="0"/>
      <w:marTop w:val="0"/>
      <w:marBottom w:val="0"/>
      <w:divBdr>
        <w:top w:val="none" w:sz="0" w:space="0" w:color="auto"/>
        <w:left w:val="none" w:sz="0" w:space="0" w:color="auto"/>
        <w:bottom w:val="none" w:sz="0" w:space="0" w:color="auto"/>
        <w:right w:val="none" w:sz="0" w:space="0" w:color="auto"/>
      </w:divBdr>
    </w:div>
    <w:div w:id="1658612977">
      <w:bodyDiv w:val="1"/>
      <w:marLeft w:val="0"/>
      <w:marRight w:val="0"/>
      <w:marTop w:val="0"/>
      <w:marBottom w:val="0"/>
      <w:divBdr>
        <w:top w:val="none" w:sz="0" w:space="0" w:color="auto"/>
        <w:left w:val="none" w:sz="0" w:space="0" w:color="auto"/>
        <w:bottom w:val="none" w:sz="0" w:space="0" w:color="auto"/>
        <w:right w:val="none" w:sz="0" w:space="0" w:color="auto"/>
      </w:divBdr>
    </w:div>
    <w:div w:id="1663852336">
      <w:bodyDiv w:val="1"/>
      <w:marLeft w:val="0"/>
      <w:marRight w:val="0"/>
      <w:marTop w:val="0"/>
      <w:marBottom w:val="0"/>
      <w:divBdr>
        <w:top w:val="none" w:sz="0" w:space="0" w:color="auto"/>
        <w:left w:val="none" w:sz="0" w:space="0" w:color="auto"/>
        <w:bottom w:val="none" w:sz="0" w:space="0" w:color="auto"/>
        <w:right w:val="none" w:sz="0" w:space="0" w:color="auto"/>
      </w:divBdr>
    </w:div>
    <w:div w:id="1672490348">
      <w:bodyDiv w:val="1"/>
      <w:marLeft w:val="0"/>
      <w:marRight w:val="0"/>
      <w:marTop w:val="0"/>
      <w:marBottom w:val="0"/>
      <w:divBdr>
        <w:top w:val="none" w:sz="0" w:space="0" w:color="auto"/>
        <w:left w:val="none" w:sz="0" w:space="0" w:color="auto"/>
        <w:bottom w:val="none" w:sz="0" w:space="0" w:color="auto"/>
        <w:right w:val="none" w:sz="0" w:space="0" w:color="auto"/>
      </w:divBdr>
    </w:div>
    <w:div w:id="1684359834">
      <w:bodyDiv w:val="1"/>
      <w:marLeft w:val="0"/>
      <w:marRight w:val="0"/>
      <w:marTop w:val="0"/>
      <w:marBottom w:val="0"/>
      <w:divBdr>
        <w:top w:val="none" w:sz="0" w:space="0" w:color="auto"/>
        <w:left w:val="none" w:sz="0" w:space="0" w:color="auto"/>
        <w:bottom w:val="none" w:sz="0" w:space="0" w:color="auto"/>
        <w:right w:val="none" w:sz="0" w:space="0" w:color="auto"/>
      </w:divBdr>
    </w:div>
    <w:div w:id="1684748841">
      <w:bodyDiv w:val="1"/>
      <w:marLeft w:val="0"/>
      <w:marRight w:val="0"/>
      <w:marTop w:val="0"/>
      <w:marBottom w:val="0"/>
      <w:divBdr>
        <w:top w:val="none" w:sz="0" w:space="0" w:color="auto"/>
        <w:left w:val="none" w:sz="0" w:space="0" w:color="auto"/>
        <w:bottom w:val="none" w:sz="0" w:space="0" w:color="auto"/>
        <w:right w:val="none" w:sz="0" w:space="0" w:color="auto"/>
      </w:divBdr>
    </w:div>
    <w:div w:id="1689216114">
      <w:bodyDiv w:val="1"/>
      <w:marLeft w:val="0"/>
      <w:marRight w:val="0"/>
      <w:marTop w:val="0"/>
      <w:marBottom w:val="0"/>
      <w:divBdr>
        <w:top w:val="none" w:sz="0" w:space="0" w:color="auto"/>
        <w:left w:val="none" w:sz="0" w:space="0" w:color="auto"/>
        <w:bottom w:val="none" w:sz="0" w:space="0" w:color="auto"/>
        <w:right w:val="none" w:sz="0" w:space="0" w:color="auto"/>
      </w:divBdr>
    </w:div>
    <w:div w:id="1693067177">
      <w:bodyDiv w:val="1"/>
      <w:marLeft w:val="0"/>
      <w:marRight w:val="0"/>
      <w:marTop w:val="0"/>
      <w:marBottom w:val="0"/>
      <w:divBdr>
        <w:top w:val="none" w:sz="0" w:space="0" w:color="auto"/>
        <w:left w:val="none" w:sz="0" w:space="0" w:color="auto"/>
        <w:bottom w:val="none" w:sz="0" w:space="0" w:color="auto"/>
        <w:right w:val="none" w:sz="0" w:space="0" w:color="auto"/>
      </w:divBdr>
    </w:div>
    <w:div w:id="1693796709">
      <w:bodyDiv w:val="1"/>
      <w:marLeft w:val="0"/>
      <w:marRight w:val="0"/>
      <w:marTop w:val="0"/>
      <w:marBottom w:val="0"/>
      <w:divBdr>
        <w:top w:val="none" w:sz="0" w:space="0" w:color="auto"/>
        <w:left w:val="none" w:sz="0" w:space="0" w:color="auto"/>
        <w:bottom w:val="none" w:sz="0" w:space="0" w:color="auto"/>
        <w:right w:val="none" w:sz="0" w:space="0" w:color="auto"/>
      </w:divBdr>
    </w:div>
    <w:div w:id="1694185455">
      <w:bodyDiv w:val="1"/>
      <w:marLeft w:val="0"/>
      <w:marRight w:val="0"/>
      <w:marTop w:val="0"/>
      <w:marBottom w:val="0"/>
      <w:divBdr>
        <w:top w:val="none" w:sz="0" w:space="0" w:color="auto"/>
        <w:left w:val="none" w:sz="0" w:space="0" w:color="auto"/>
        <w:bottom w:val="none" w:sz="0" w:space="0" w:color="auto"/>
        <w:right w:val="none" w:sz="0" w:space="0" w:color="auto"/>
      </w:divBdr>
    </w:div>
    <w:div w:id="1694573323">
      <w:bodyDiv w:val="1"/>
      <w:marLeft w:val="0"/>
      <w:marRight w:val="0"/>
      <w:marTop w:val="0"/>
      <w:marBottom w:val="0"/>
      <w:divBdr>
        <w:top w:val="none" w:sz="0" w:space="0" w:color="auto"/>
        <w:left w:val="none" w:sz="0" w:space="0" w:color="auto"/>
        <w:bottom w:val="none" w:sz="0" w:space="0" w:color="auto"/>
        <w:right w:val="none" w:sz="0" w:space="0" w:color="auto"/>
      </w:divBdr>
    </w:div>
    <w:div w:id="1696149207">
      <w:bodyDiv w:val="1"/>
      <w:marLeft w:val="0"/>
      <w:marRight w:val="0"/>
      <w:marTop w:val="0"/>
      <w:marBottom w:val="0"/>
      <w:divBdr>
        <w:top w:val="none" w:sz="0" w:space="0" w:color="auto"/>
        <w:left w:val="none" w:sz="0" w:space="0" w:color="auto"/>
        <w:bottom w:val="none" w:sz="0" w:space="0" w:color="auto"/>
        <w:right w:val="none" w:sz="0" w:space="0" w:color="auto"/>
      </w:divBdr>
    </w:div>
    <w:div w:id="1696347754">
      <w:bodyDiv w:val="1"/>
      <w:marLeft w:val="0"/>
      <w:marRight w:val="0"/>
      <w:marTop w:val="0"/>
      <w:marBottom w:val="0"/>
      <w:divBdr>
        <w:top w:val="none" w:sz="0" w:space="0" w:color="auto"/>
        <w:left w:val="none" w:sz="0" w:space="0" w:color="auto"/>
        <w:bottom w:val="none" w:sz="0" w:space="0" w:color="auto"/>
        <w:right w:val="none" w:sz="0" w:space="0" w:color="auto"/>
      </w:divBdr>
    </w:div>
    <w:div w:id="1697191580">
      <w:bodyDiv w:val="1"/>
      <w:marLeft w:val="0"/>
      <w:marRight w:val="0"/>
      <w:marTop w:val="0"/>
      <w:marBottom w:val="0"/>
      <w:divBdr>
        <w:top w:val="none" w:sz="0" w:space="0" w:color="auto"/>
        <w:left w:val="none" w:sz="0" w:space="0" w:color="auto"/>
        <w:bottom w:val="none" w:sz="0" w:space="0" w:color="auto"/>
        <w:right w:val="none" w:sz="0" w:space="0" w:color="auto"/>
      </w:divBdr>
    </w:div>
    <w:div w:id="1704747516">
      <w:bodyDiv w:val="1"/>
      <w:marLeft w:val="0"/>
      <w:marRight w:val="0"/>
      <w:marTop w:val="0"/>
      <w:marBottom w:val="0"/>
      <w:divBdr>
        <w:top w:val="none" w:sz="0" w:space="0" w:color="auto"/>
        <w:left w:val="none" w:sz="0" w:space="0" w:color="auto"/>
        <w:bottom w:val="none" w:sz="0" w:space="0" w:color="auto"/>
        <w:right w:val="none" w:sz="0" w:space="0" w:color="auto"/>
      </w:divBdr>
    </w:div>
    <w:div w:id="1708023412">
      <w:bodyDiv w:val="1"/>
      <w:marLeft w:val="0"/>
      <w:marRight w:val="0"/>
      <w:marTop w:val="0"/>
      <w:marBottom w:val="0"/>
      <w:divBdr>
        <w:top w:val="none" w:sz="0" w:space="0" w:color="auto"/>
        <w:left w:val="none" w:sz="0" w:space="0" w:color="auto"/>
        <w:bottom w:val="none" w:sz="0" w:space="0" w:color="auto"/>
        <w:right w:val="none" w:sz="0" w:space="0" w:color="auto"/>
      </w:divBdr>
    </w:div>
    <w:div w:id="1708793828">
      <w:bodyDiv w:val="1"/>
      <w:marLeft w:val="0"/>
      <w:marRight w:val="0"/>
      <w:marTop w:val="0"/>
      <w:marBottom w:val="0"/>
      <w:divBdr>
        <w:top w:val="none" w:sz="0" w:space="0" w:color="auto"/>
        <w:left w:val="none" w:sz="0" w:space="0" w:color="auto"/>
        <w:bottom w:val="none" w:sz="0" w:space="0" w:color="auto"/>
        <w:right w:val="none" w:sz="0" w:space="0" w:color="auto"/>
      </w:divBdr>
    </w:div>
    <w:div w:id="1713189326">
      <w:bodyDiv w:val="1"/>
      <w:marLeft w:val="0"/>
      <w:marRight w:val="0"/>
      <w:marTop w:val="0"/>
      <w:marBottom w:val="0"/>
      <w:divBdr>
        <w:top w:val="none" w:sz="0" w:space="0" w:color="auto"/>
        <w:left w:val="none" w:sz="0" w:space="0" w:color="auto"/>
        <w:bottom w:val="none" w:sz="0" w:space="0" w:color="auto"/>
        <w:right w:val="none" w:sz="0" w:space="0" w:color="auto"/>
      </w:divBdr>
    </w:div>
    <w:div w:id="1713504961">
      <w:bodyDiv w:val="1"/>
      <w:marLeft w:val="0"/>
      <w:marRight w:val="0"/>
      <w:marTop w:val="0"/>
      <w:marBottom w:val="0"/>
      <w:divBdr>
        <w:top w:val="none" w:sz="0" w:space="0" w:color="auto"/>
        <w:left w:val="none" w:sz="0" w:space="0" w:color="auto"/>
        <w:bottom w:val="none" w:sz="0" w:space="0" w:color="auto"/>
        <w:right w:val="none" w:sz="0" w:space="0" w:color="auto"/>
      </w:divBdr>
    </w:div>
    <w:div w:id="1713530546">
      <w:bodyDiv w:val="1"/>
      <w:marLeft w:val="0"/>
      <w:marRight w:val="0"/>
      <w:marTop w:val="0"/>
      <w:marBottom w:val="0"/>
      <w:divBdr>
        <w:top w:val="none" w:sz="0" w:space="0" w:color="auto"/>
        <w:left w:val="none" w:sz="0" w:space="0" w:color="auto"/>
        <w:bottom w:val="none" w:sz="0" w:space="0" w:color="auto"/>
        <w:right w:val="none" w:sz="0" w:space="0" w:color="auto"/>
      </w:divBdr>
    </w:div>
    <w:div w:id="1714307626">
      <w:bodyDiv w:val="1"/>
      <w:marLeft w:val="0"/>
      <w:marRight w:val="0"/>
      <w:marTop w:val="0"/>
      <w:marBottom w:val="0"/>
      <w:divBdr>
        <w:top w:val="none" w:sz="0" w:space="0" w:color="auto"/>
        <w:left w:val="none" w:sz="0" w:space="0" w:color="auto"/>
        <w:bottom w:val="none" w:sz="0" w:space="0" w:color="auto"/>
        <w:right w:val="none" w:sz="0" w:space="0" w:color="auto"/>
      </w:divBdr>
    </w:div>
    <w:div w:id="1716807259">
      <w:bodyDiv w:val="1"/>
      <w:marLeft w:val="0"/>
      <w:marRight w:val="0"/>
      <w:marTop w:val="0"/>
      <w:marBottom w:val="0"/>
      <w:divBdr>
        <w:top w:val="none" w:sz="0" w:space="0" w:color="auto"/>
        <w:left w:val="none" w:sz="0" w:space="0" w:color="auto"/>
        <w:bottom w:val="none" w:sz="0" w:space="0" w:color="auto"/>
        <w:right w:val="none" w:sz="0" w:space="0" w:color="auto"/>
      </w:divBdr>
    </w:div>
    <w:div w:id="1728995869">
      <w:bodyDiv w:val="1"/>
      <w:marLeft w:val="0"/>
      <w:marRight w:val="0"/>
      <w:marTop w:val="0"/>
      <w:marBottom w:val="0"/>
      <w:divBdr>
        <w:top w:val="none" w:sz="0" w:space="0" w:color="auto"/>
        <w:left w:val="none" w:sz="0" w:space="0" w:color="auto"/>
        <w:bottom w:val="none" w:sz="0" w:space="0" w:color="auto"/>
        <w:right w:val="none" w:sz="0" w:space="0" w:color="auto"/>
      </w:divBdr>
    </w:div>
    <w:div w:id="1739136003">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 w:id="1742096315">
      <w:bodyDiv w:val="1"/>
      <w:marLeft w:val="0"/>
      <w:marRight w:val="0"/>
      <w:marTop w:val="0"/>
      <w:marBottom w:val="0"/>
      <w:divBdr>
        <w:top w:val="none" w:sz="0" w:space="0" w:color="auto"/>
        <w:left w:val="none" w:sz="0" w:space="0" w:color="auto"/>
        <w:bottom w:val="none" w:sz="0" w:space="0" w:color="auto"/>
        <w:right w:val="none" w:sz="0" w:space="0" w:color="auto"/>
      </w:divBdr>
    </w:div>
    <w:div w:id="1742167812">
      <w:bodyDiv w:val="1"/>
      <w:marLeft w:val="0"/>
      <w:marRight w:val="0"/>
      <w:marTop w:val="0"/>
      <w:marBottom w:val="0"/>
      <w:divBdr>
        <w:top w:val="none" w:sz="0" w:space="0" w:color="auto"/>
        <w:left w:val="none" w:sz="0" w:space="0" w:color="auto"/>
        <w:bottom w:val="none" w:sz="0" w:space="0" w:color="auto"/>
        <w:right w:val="none" w:sz="0" w:space="0" w:color="auto"/>
      </w:divBdr>
    </w:div>
    <w:div w:id="1748922242">
      <w:bodyDiv w:val="1"/>
      <w:marLeft w:val="0"/>
      <w:marRight w:val="0"/>
      <w:marTop w:val="0"/>
      <w:marBottom w:val="0"/>
      <w:divBdr>
        <w:top w:val="none" w:sz="0" w:space="0" w:color="auto"/>
        <w:left w:val="none" w:sz="0" w:space="0" w:color="auto"/>
        <w:bottom w:val="none" w:sz="0" w:space="0" w:color="auto"/>
        <w:right w:val="none" w:sz="0" w:space="0" w:color="auto"/>
      </w:divBdr>
    </w:div>
    <w:div w:id="1750729394">
      <w:bodyDiv w:val="1"/>
      <w:marLeft w:val="0"/>
      <w:marRight w:val="0"/>
      <w:marTop w:val="0"/>
      <w:marBottom w:val="0"/>
      <w:divBdr>
        <w:top w:val="none" w:sz="0" w:space="0" w:color="auto"/>
        <w:left w:val="none" w:sz="0" w:space="0" w:color="auto"/>
        <w:bottom w:val="none" w:sz="0" w:space="0" w:color="auto"/>
        <w:right w:val="none" w:sz="0" w:space="0" w:color="auto"/>
      </w:divBdr>
    </w:div>
    <w:div w:id="1756314845">
      <w:bodyDiv w:val="1"/>
      <w:marLeft w:val="0"/>
      <w:marRight w:val="0"/>
      <w:marTop w:val="0"/>
      <w:marBottom w:val="0"/>
      <w:divBdr>
        <w:top w:val="none" w:sz="0" w:space="0" w:color="auto"/>
        <w:left w:val="none" w:sz="0" w:space="0" w:color="auto"/>
        <w:bottom w:val="none" w:sz="0" w:space="0" w:color="auto"/>
        <w:right w:val="none" w:sz="0" w:space="0" w:color="auto"/>
      </w:divBdr>
    </w:div>
    <w:div w:id="1757242669">
      <w:bodyDiv w:val="1"/>
      <w:marLeft w:val="0"/>
      <w:marRight w:val="0"/>
      <w:marTop w:val="0"/>
      <w:marBottom w:val="0"/>
      <w:divBdr>
        <w:top w:val="none" w:sz="0" w:space="0" w:color="auto"/>
        <w:left w:val="none" w:sz="0" w:space="0" w:color="auto"/>
        <w:bottom w:val="none" w:sz="0" w:space="0" w:color="auto"/>
        <w:right w:val="none" w:sz="0" w:space="0" w:color="auto"/>
      </w:divBdr>
    </w:div>
    <w:div w:id="1757361260">
      <w:bodyDiv w:val="1"/>
      <w:marLeft w:val="0"/>
      <w:marRight w:val="0"/>
      <w:marTop w:val="0"/>
      <w:marBottom w:val="0"/>
      <w:divBdr>
        <w:top w:val="none" w:sz="0" w:space="0" w:color="auto"/>
        <w:left w:val="none" w:sz="0" w:space="0" w:color="auto"/>
        <w:bottom w:val="none" w:sz="0" w:space="0" w:color="auto"/>
        <w:right w:val="none" w:sz="0" w:space="0" w:color="auto"/>
      </w:divBdr>
    </w:div>
    <w:div w:id="1761558692">
      <w:bodyDiv w:val="1"/>
      <w:marLeft w:val="0"/>
      <w:marRight w:val="0"/>
      <w:marTop w:val="0"/>
      <w:marBottom w:val="0"/>
      <w:divBdr>
        <w:top w:val="none" w:sz="0" w:space="0" w:color="auto"/>
        <w:left w:val="none" w:sz="0" w:space="0" w:color="auto"/>
        <w:bottom w:val="none" w:sz="0" w:space="0" w:color="auto"/>
        <w:right w:val="none" w:sz="0" w:space="0" w:color="auto"/>
      </w:divBdr>
    </w:div>
    <w:div w:id="1763601431">
      <w:bodyDiv w:val="1"/>
      <w:marLeft w:val="0"/>
      <w:marRight w:val="0"/>
      <w:marTop w:val="0"/>
      <w:marBottom w:val="0"/>
      <w:divBdr>
        <w:top w:val="none" w:sz="0" w:space="0" w:color="auto"/>
        <w:left w:val="none" w:sz="0" w:space="0" w:color="auto"/>
        <w:bottom w:val="none" w:sz="0" w:space="0" w:color="auto"/>
        <w:right w:val="none" w:sz="0" w:space="0" w:color="auto"/>
      </w:divBdr>
    </w:div>
    <w:div w:id="1766269059">
      <w:bodyDiv w:val="1"/>
      <w:marLeft w:val="0"/>
      <w:marRight w:val="0"/>
      <w:marTop w:val="0"/>
      <w:marBottom w:val="0"/>
      <w:divBdr>
        <w:top w:val="none" w:sz="0" w:space="0" w:color="auto"/>
        <w:left w:val="none" w:sz="0" w:space="0" w:color="auto"/>
        <w:bottom w:val="none" w:sz="0" w:space="0" w:color="auto"/>
        <w:right w:val="none" w:sz="0" w:space="0" w:color="auto"/>
      </w:divBdr>
    </w:div>
    <w:div w:id="1766343866">
      <w:bodyDiv w:val="1"/>
      <w:marLeft w:val="0"/>
      <w:marRight w:val="0"/>
      <w:marTop w:val="0"/>
      <w:marBottom w:val="0"/>
      <w:divBdr>
        <w:top w:val="none" w:sz="0" w:space="0" w:color="auto"/>
        <w:left w:val="none" w:sz="0" w:space="0" w:color="auto"/>
        <w:bottom w:val="none" w:sz="0" w:space="0" w:color="auto"/>
        <w:right w:val="none" w:sz="0" w:space="0" w:color="auto"/>
      </w:divBdr>
    </w:div>
    <w:div w:id="1769499562">
      <w:bodyDiv w:val="1"/>
      <w:marLeft w:val="0"/>
      <w:marRight w:val="0"/>
      <w:marTop w:val="0"/>
      <w:marBottom w:val="0"/>
      <w:divBdr>
        <w:top w:val="none" w:sz="0" w:space="0" w:color="auto"/>
        <w:left w:val="none" w:sz="0" w:space="0" w:color="auto"/>
        <w:bottom w:val="none" w:sz="0" w:space="0" w:color="auto"/>
        <w:right w:val="none" w:sz="0" w:space="0" w:color="auto"/>
      </w:divBdr>
    </w:div>
    <w:div w:id="1770815265">
      <w:bodyDiv w:val="1"/>
      <w:marLeft w:val="0"/>
      <w:marRight w:val="0"/>
      <w:marTop w:val="0"/>
      <w:marBottom w:val="0"/>
      <w:divBdr>
        <w:top w:val="none" w:sz="0" w:space="0" w:color="auto"/>
        <w:left w:val="none" w:sz="0" w:space="0" w:color="auto"/>
        <w:bottom w:val="none" w:sz="0" w:space="0" w:color="auto"/>
        <w:right w:val="none" w:sz="0" w:space="0" w:color="auto"/>
      </w:divBdr>
    </w:div>
    <w:div w:id="1782646913">
      <w:bodyDiv w:val="1"/>
      <w:marLeft w:val="0"/>
      <w:marRight w:val="0"/>
      <w:marTop w:val="0"/>
      <w:marBottom w:val="0"/>
      <w:divBdr>
        <w:top w:val="none" w:sz="0" w:space="0" w:color="auto"/>
        <w:left w:val="none" w:sz="0" w:space="0" w:color="auto"/>
        <w:bottom w:val="none" w:sz="0" w:space="0" w:color="auto"/>
        <w:right w:val="none" w:sz="0" w:space="0" w:color="auto"/>
      </w:divBdr>
    </w:div>
    <w:div w:id="1787697339">
      <w:bodyDiv w:val="1"/>
      <w:marLeft w:val="0"/>
      <w:marRight w:val="0"/>
      <w:marTop w:val="0"/>
      <w:marBottom w:val="0"/>
      <w:divBdr>
        <w:top w:val="none" w:sz="0" w:space="0" w:color="auto"/>
        <w:left w:val="none" w:sz="0" w:space="0" w:color="auto"/>
        <w:bottom w:val="none" w:sz="0" w:space="0" w:color="auto"/>
        <w:right w:val="none" w:sz="0" w:space="0" w:color="auto"/>
      </w:divBdr>
    </w:div>
    <w:div w:id="1792505276">
      <w:bodyDiv w:val="1"/>
      <w:marLeft w:val="0"/>
      <w:marRight w:val="0"/>
      <w:marTop w:val="0"/>
      <w:marBottom w:val="0"/>
      <w:divBdr>
        <w:top w:val="none" w:sz="0" w:space="0" w:color="auto"/>
        <w:left w:val="none" w:sz="0" w:space="0" w:color="auto"/>
        <w:bottom w:val="none" w:sz="0" w:space="0" w:color="auto"/>
        <w:right w:val="none" w:sz="0" w:space="0" w:color="auto"/>
      </w:divBdr>
    </w:div>
    <w:div w:id="1793280830">
      <w:bodyDiv w:val="1"/>
      <w:marLeft w:val="0"/>
      <w:marRight w:val="0"/>
      <w:marTop w:val="0"/>
      <w:marBottom w:val="0"/>
      <w:divBdr>
        <w:top w:val="none" w:sz="0" w:space="0" w:color="auto"/>
        <w:left w:val="none" w:sz="0" w:space="0" w:color="auto"/>
        <w:bottom w:val="none" w:sz="0" w:space="0" w:color="auto"/>
        <w:right w:val="none" w:sz="0" w:space="0" w:color="auto"/>
      </w:divBdr>
    </w:div>
    <w:div w:id="1795713757">
      <w:bodyDiv w:val="1"/>
      <w:marLeft w:val="0"/>
      <w:marRight w:val="0"/>
      <w:marTop w:val="0"/>
      <w:marBottom w:val="0"/>
      <w:divBdr>
        <w:top w:val="none" w:sz="0" w:space="0" w:color="auto"/>
        <w:left w:val="none" w:sz="0" w:space="0" w:color="auto"/>
        <w:bottom w:val="none" w:sz="0" w:space="0" w:color="auto"/>
        <w:right w:val="none" w:sz="0" w:space="0" w:color="auto"/>
      </w:divBdr>
    </w:div>
    <w:div w:id="1798178138">
      <w:bodyDiv w:val="1"/>
      <w:marLeft w:val="0"/>
      <w:marRight w:val="0"/>
      <w:marTop w:val="0"/>
      <w:marBottom w:val="0"/>
      <w:divBdr>
        <w:top w:val="none" w:sz="0" w:space="0" w:color="auto"/>
        <w:left w:val="none" w:sz="0" w:space="0" w:color="auto"/>
        <w:bottom w:val="none" w:sz="0" w:space="0" w:color="auto"/>
        <w:right w:val="none" w:sz="0" w:space="0" w:color="auto"/>
      </w:divBdr>
    </w:div>
    <w:div w:id="1798836263">
      <w:bodyDiv w:val="1"/>
      <w:marLeft w:val="0"/>
      <w:marRight w:val="0"/>
      <w:marTop w:val="0"/>
      <w:marBottom w:val="0"/>
      <w:divBdr>
        <w:top w:val="none" w:sz="0" w:space="0" w:color="auto"/>
        <w:left w:val="none" w:sz="0" w:space="0" w:color="auto"/>
        <w:bottom w:val="none" w:sz="0" w:space="0" w:color="auto"/>
        <w:right w:val="none" w:sz="0" w:space="0" w:color="auto"/>
      </w:divBdr>
    </w:div>
    <w:div w:id="1799031412">
      <w:bodyDiv w:val="1"/>
      <w:marLeft w:val="0"/>
      <w:marRight w:val="0"/>
      <w:marTop w:val="0"/>
      <w:marBottom w:val="0"/>
      <w:divBdr>
        <w:top w:val="none" w:sz="0" w:space="0" w:color="auto"/>
        <w:left w:val="none" w:sz="0" w:space="0" w:color="auto"/>
        <w:bottom w:val="none" w:sz="0" w:space="0" w:color="auto"/>
        <w:right w:val="none" w:sz="0" w:space="0" w:color="auto"/>
      </w:divBdr>
    </w:div>
    <w:div w:id="1802189243">
      <w:bodyDiv w:val="1"/>
      <w:marLeft w:val="0"/>
      <w:marRight w:val="0"/>
      <w:marTop w:val="0"/>
      <w:marBottom w:val="0"/>
      <w:divBdr>
        <w:top w:val="none" w:sz="0" w:space="0" w:color="auto"/>
        <w:left w:val="none" w:sz="0" w:space="0" w:color="auto"/>
        <w:bottom w:val="none" w:sz="0" w:space="0" w:color="auto"/>
        <w:right w:val="none" w:sz="0" w:space="0" w:color="auto"/>
      </w:divBdr>
    </w:div>
    <w:div w:id="1802307117">
      <w:bodyDiv w:val="1"/>
      <w:marLeft w:val="0"/>
      <w:marRight w:val="0"/>
      <w:marTop w:val="0"/>
      <w:marBottom w:val="0"/>
      <w:divBdr>
        <w:top w:val="none" w:sz="0" w:space="0" w:color="auto"/>
        <w:left w:val="none" w:sz="0" w:space="0" w:color="auto"/>
        <w:bottom w:val="none" w:sz="0" w:space="0" w:color="auto"/>
        <w:right w:val="none" w:sz="0" w:space="0" w:color="auto"/>
      </w:divBdr>
    </w:div>
    <w:div w:id="1802529116">
      <w:bodyDiv w:val="1"/>
      <w:marLeft w:val="0"/>
      <w:marRight w:val="0"/>
      <w:marTop w:val="0"/>
      <w:marBottom w:val="0"/>
      <w:divBdr>
        <w:top w:val="none" w:sz="0" w:space="0" w:color="auto"/>
        <w:left w:val="none" w:sz="0" w:space="0" w:color="auto"/>
        <w:bottom w:val="none" w:sz="0" w:space="0" w:color="auto"/>
        <w:right w:val="none" w:sz="0" w:space="0" w:color="auto"/>
      </w:divBdr>
    </w:div>
    <w:div w:id="1802650645">
      <w:bodyDiv w:val="1"/>
      <w:marLeft w:val="0"/>
      <w:marRight w:val="0"/>
      <w:marTop w:val="0"/>
      <w:marBottom w:val="0"/>
      <w:divBdr>
        <w:top w:val="none" w:sz="0" w:space="0" w:color="auto"/>
        <w:left w:val="none" w:sz="0" w:space="0" w:color="auto"/>
        <w:bottom w:val="none" w:sz="0" w:space="0" w:color="auto"/>
        <w:right w:val="none" w:sz="0" w:space="0" w:color="auto"/>
      </w:divBdr>
    </w:div>
    <w:div w:id="1805393992">
      <w:bodyDiv w:val="1"/>
      <w:marLeft w:val="0"/>
      <w:marRight w:val="0"/>
      <w:marTop w:val="0"/>
      <w:marBottom w:val="0"/>
      <w:divBdr>
        <w:top w:val="none" w:sz="0" w:space="0" w:color="auto"/>
        <w:left w:val="none" w:sz="0" w:space="0" w:color="auto"/>
        <w:bottom w:val="none" w:sz="0" w:space="0" w:color="auto"/>
        <w:right w:val="none" w:sz="0" w:space="0" w:color="auto"/>
      </w:divBdr>
    </w:div>
    <w:div w:id="1809087169">
      <w:bodyDiv w:val="1"/>
      <w:marLeft w:val="0"/>
      <w:marRight w:val="0"/>
      <w:marTop w:val="0"/>
      <w:marBottom w:val="0"/>
      <w:divBdr>
        <w:top w:val="none" w:sz="0" w:space="0" w:color="auto"/>
        <w:left w:val="none" w:sz="0" w:space="0" w:color="auto"/>
        <w:bottom w:val="none" w:sz="0" w:space="0" w:color="auto"/>
        <w:right w:val="none" w:sz="0" w:space="0" w:color="auto"/>
      </w:divBdr>
    </w:div>
    <w:div w:id="1809392052">
      <w:bodyDiv w:val="1"/>
      <w:marLeft w:val="0"/>
      <w:marRight w:val="0"/>
      <w:marTop w:val="0"/>
      <w:marBottom w:val="0"/>
      <w:divBdr>
        <w:top w:val="none" w:sz="0" w:space="0" w:color="auto"/>
        <w:left w:val="none" w:sz="0" w:space="0" w:color="auto"/>
        <w:bottom w:val="none" w:sz="0" w:space="0" w:color="auto"/>
        <w:right w:val="none" w:sz="0" w:space="0" w:color="auto"/>
      </w:divBdr>
    </w:div>
    <w:div w:id="1809861932">
      <w:bodyDiv w:val="1"/>
      <w:marLeft w:val="0"/>
      <w:marRight w:val="0"/>
      <w:marTop w:val="0"/>
      <w:marBottom w:val="0"/>
      <w:divBdr>
        <w:top w:val="none" w:sz="0" w:space="0" w:color="auto"/>
        <w:left w:val="none" w:sz="0" w:space="0" w:color="auto"/>
        <w:bottom w:val="none" w:sz="0" w:space="0" w:color="auto"/>
        <w:right w:val="none" w:sz="0" w:space="0" w:color="auto"/>
      </w:divBdr>
    </w:div>
    <w:div w:id="1810977515">
      <w:bodyDiv w:val="1"/>
      <w:marLeft w:val="0"/>
      <w:marRight w:val="0"/>
      <w:marTop w:val="0"/>
      <w:marBottom w:val="0"/>
      <w:divBdr>
        <w:top w:val="none" w:sz="0" w:space="0" w:color="auto"/>
        <w:left w:val="none" w:sz="0" w:space="0" w:color="auto"/>
        <w:bottom w:val="none" w:sz="0" w:space="0" w:color="auto"/>
        <w:right w:val="none" w:sz="0" w:space="0" w:color="auto"/>
      </w:divBdr>
    </w:div>
    <w:div w:id="1819372182">
      <w:bodyDiv w:val="1"/>
      <w:marLeft w:val="0"/>
      <w:marRight w:val="0"/>
      <w:marTop w:val="0"/>
      <w:marBottom w:val="0"/>
      <w:divBdr>
        <w:top w:val="none" w:sz="0" w:space="0" w:color="auto"/>
        <w:left w:val="none" w:sz="0" w:space="0" w:color="auto"/>
        <w:bottom w:val="none" w:sz="0" w:space="0" w:color="auto"/>
        <w:right w:val="none" w:sz="0" w:space="0" w:color="auto"/>
      </w:divBdr>
    </w:div>
    <w:div w:id="1821654692">
      <w:bodyDiv w:val="1"/>
      <w:marLeft w:val="0"/>
      <w:marRight w:val="0"/>
      <w:marTop w:val="0"/>
      <w:marBottom w:val="0"/>
      <w:divBdr>
        <w:top w:val="none" w:sz="0" w:space="0" w:color="auto"/>
        <w:left w:val="none" w:sz="0" w:space="0" w:color="auto"/>
        <w:bottom w:val="none" w:sz="0" w:space="0" w:color="auto"/>
        <w:right w:val="none" w:sz="0" w:space="0" w:color="auto"/>
      </w:divBdr>
    </w:div>
    <w:div w:id="1824463265">
      <w:bodyDiv w:val="1"/>
      <w:marLeft w:val="0"/>
      <w:marRight w:val="0"/>
      <w:marTop w:val="0"/>
      <w:marBottom w:val="0"/>
      <w:divBdr>
        <w:top w:val="none" w:sz="0" w:space="0" w:color="auto"/>
        <w:left w:val="none" w:sz="0" w:space="0" w:color="auto"/>
        <w:bottom w:val="none" w:sz="0" w:space="0" w:color="auto"/>
        <w:right w:val="none" w:sz="0" w:space="0" w:color="auto"/>
      </w:divBdr>
    </w:div>
    <w:div w:id="1825471038">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
    <w:div w:id="1826507287">
      <w:bodyDiv w:val="1"/>
      <w:marLeft w:val="0"/>
      <w:marRight w:val="0"/>
      <w:marTop w:val="0"/>
      <w:marBottom w:val="0"/>
      <w:divBdr>
        <w:top w:val="none" w:sz="0" w:space="0" w:color="auto"/>
        <w:left w:val="none" w:sz="0" w:space="0" w:color="auto"/>
        <w:bottom w:val="none" w:sz="0" w:space="0" w:color="auto"/>
        <w:right w:val="none" w:sz="0" w:space="0" w:color="auto"/>
      </w:divBdr>
    </w:div>
    <w:div w:id="1828738972">
      <w:bodyDiv w:val="1"/>
      <w:marLeft w:val="0"/>
      <w:marRight w:val="0"/>
      <w:marTop w:val="0"/>
      <w:marBottom w:val="0"/>
      <w:divBdr>
        <w:top w:val="none" w:sz="0" w:space="0" w:color="auto"/>
        <w:left w:val="none" w:sz="0" w:space="0" w:color="auto"/>
        <w:bottom w:val="none" w:sz="0" w:space="0" w:color="auto"/>
        <w:right w:val="none" w:sz="0" w:space="0" w:color="auto"/>
      </w:divBdr>
    </w:div>
    <w:div w:id="1832137337">
      <w:bodyDiv w:val="1"/>
      <w:marLeft w:val="0"/>
      <w:marRight w:val="0"/>
      <w:marTop w:val="0"/>
      <w:marBottom w:val="0"/>
      <w:divBdr>
        <w:top w:val="none" w:sz="0" w:space="0" w:color="auto"/>
        <w:left w:val="none" w:sz="0" w:space="0" w:color="auto"/>
        <w:bottom w:val="none" w:sz="0" w:space="0" w:color="auto"/>
        <w:right w:val="none" w:sz="0" w:space="0" w:color="auto"/>
      </w:divBdr>
    </w:div>
    <w:div w:id="1837767367">
      <w:bodyDiv w:val="1"/>
      <w:marLeft w:val="0"/>
      <w:marRight w:val="0"/>
      <w:marTop w:val="0"/>
      <w:marBottom w:val="0"/>
      <w:divBdr>
        <w:top w:val="none" w:sz="0" w:space="0" w:color="auto"/>
        <w:left w:val="none" w:sz="0" w:space="0" w:color="auto"/>
        <w:bottom w:val="none" w:sz="0" w:space="0" w:color="auto"/>
        <w:right w:val="none" w:sz="0" w:space="0" w:color="auto"/>
      </w:divBdr>
    </w:div>
    <w:div w:id="1845244992">
      <w:bodyDiv w:val="1"/>
      <w:marLeft w:val="0"/>
      <w:marRight w:val="0"/>
      <w:marTop w:val="0"/>
      <w:marBottom w:val="0"/>
      <w:divBdr>
        <w:top w:val="none" w:sz="0" w:space="0" w:color="auto"/>
        <w:left w:val="none" w:sz="0" w:space="0" w:color="auto"/>
        <w:bottom w:val="none" w:sz="0" w:space="0" w:color="auto"/>
        <w:right w:val="none" w:sz="0" w:space="0" w:color="auto"/>
      </w:divBdr>
    </w:div>
    <w:div w:id="1845437105">
      <w:bodyDiv w:val="1"/>
      <w:marLeft w:val="0"/>
      <w:marRight w:val="0"/>
      <w:marTop w:val="0"/>
      <w:marBottom w:val="0"/>
      <w:divBdr>
        <w:top w:val="none" w:sz="0" w:space="0" w:color="auto"/>
        <w:left w:val="none" w:sz="0" w:space="0" w:color="auto"/>
        <w:bottom w:val="none" w:sz="0" w:space="0" w:color="auto"/>
        <w:right w:val="none" w:sz="0" w:space="0" w:color="auto"/>
      </w:divBdr>
    </w:div>
    <w:div w:id="1848711203">
      <w:bodyDiv w:val="1"/>
      <w:marLeft w:val="0"/>
      <w:marRight w:val="0"/>
      <w:marTop w:val="0"/>
      <w:marBottom w:val="0"/>
      <w:divBdr>
        <w:top w:val="none" w:sz="0" w:space="0" w:color="auto"/>
        <w:left w:val="none" w:sz="0" w:space="0" w:color="auto"/>
        <w:bottom w:val="none" w:sz="0" w:space="0" w:color="auto"/>
        <w:right w:val="none" w:sz="0" w:space="0" w:color="auto"/>
      </w:divBdr>
    </w:div>
    <w:div w:id="1850364497">
      <w:bodyDiv w:val="1"/>
      <w:marLeft w:val="0"/>
      <w:marRight w:val="0"/>
      <w:marTop w:val="0"/>
      <w:marBottom w:val="0"/>
      <w:divBdr>
        <w:top w:val="none" w:sz="0" w:space="0" w:color="auto"/>
        <w:left w:val="none" w:sz="0" w:space="0" w:color="auto"/>
        <w:bottom w:val="none" w:sz="0" w:space="0" w:color="auto"/>
        <w:right w:val="none" w:sz="0" w:space="0" w:color="auto"/>
      </w:divBdr>
    </w:div>
    <w:div w:id="1852261402">
      <w:bodyDiv w:val="1"/>
      <w:marLeft w:val="0"/>
      <w:marRight w:val="0"/>
      <w:marTop w:val="0"/>
      <w:marBottom w:val="0"/>
      <w:divBdr>
        <w:top w:val="none" w:sz="0" w:space="0" w:color="auto"/>
        <w:left w:val="none" w:sz="0" w:space="0" w:color="auto"/>
        <w:bottom w:val="none" w:sz="0" w:space="0" w:color="auto"/>
        <w:right w:val="none" w:sz="0" w:space="0" w:color="auto"/>
      </w:divBdr>
    </w:div>
    <w:div w:id="1852987185">
      <w:bodyDiv w:val="1"/>
      <w:marLeft w:val="0"/>
      <w:marRight w:val="0"/>
      <w:marTop w:val="0"/>
      <w:marBottom w:val="0"/>
      <w:divBdr>
        <w:top w:val="none" w:sz="0" w:space="0" w:color="auto"/>
        <w:left w:val="none" w:sz="0" w:space="0" w:color="auto"/>
        <w:bottom w:val="none" w:sz="0" w:space="0" w:color="auto"/>
        <w:right w:val="none" w:sz="0" w:space="0" w:color="auto"/>
      </w:divBdr>
    </w:div>
    <w:div w:id="1859392931">
      <w:bodyDiv w:val="1"/>
      <w:marLeft w:val="0"/>
      <w:marRight w:val="0"/>
      <w:marTop w:val="0"/>
      <w:marBottom w:val="0"/>
      <w:divBdr>
        <w:top w:val="none" w:sz="0" w:space="0" w:color="auto"/>
        <w:left w:val="none" w:sz="0" w:space="0" w:color="auto"/>
        <w:bottom w:val="none" w:sz="0" w:space="0" w:color="auto"/>
        <w:right w:val="none" w:sz="0" w:space="0" w:color="auto"/>
      </w:divBdr>
    </w:div>
    <w:div w:id="1859781363">
      <w:bodyDiv w:val="1"/>
      <w:marLeft w:val="0"/>
      <w:marRight w:val="0"/>
      <w:marTop w:val="0"/>
      <w:marBottom w:val="0"/>
      <w:divBdr>
        <w:top w:val="none" w:sz="0" w:space="0" w:color="auto"/>
        <w:left w:val="none" w:sz="0" w:space="0" w:color="auto"/>
        <w:bottom w:val="none" w:sz="0" w:space="0" w:color="auto"/>
        <w:right w:val="none" w:sz="0" w:space="0" w:color="auto"/>
      </w:divBdr>
    </w:div>
    <w:div w:id="1861581117">
      <w:bodyDiv w:val="1"/>
      <w:marLeft w:val="0"/>
      <w:marRight w:val="0"/>
      <w:marTop w:val="0"/>
      <w:marBottom w:val="0"/>
      <w:divBdr>
        <w:top w:val="none" w:sz="0" w:space="0" w:color="auto"/>
        <w:left w:val="none" w:sz="0" w:space="0" w:color="auto"/>
        <w:bottom w:val="none" w:sz="0" w:space="0" w:color="auto"/>
        <w:right w:val="none" w:sz="0" w:space="0" w:color="auto"/>
      </w:divBdr>
    </w:div>
    <w:div w:id="1861774383">
      <w:bodyDiv w:val="1"/>
      <w:marLeft w:val="0"/>
      <w:marRight w:val="0"/>
      <w:marTop w:val="0"/>
      <w:marBottom w:val="0"/>
      <w:divBdr>
        <w:top w:val="none" w:sz="0" w:space="0" w:color="auto"/>
        <w:left w:val="none" w:sz="0" w:space="0" w:color="auto"/>
        <w:bottom w:val="none" w:sz="0" w:space="0" w:color="auto"/>
        <w:right w:val="none" w:sz="0" w:space="0" w:color="auto"/>
      </w:divBdr>
    </w:div>
    <w:div w:id="1864324737">
      <w:bodyDiv w:val="1"/>
      <w:marLeft w:val="0"/>
      <w:marRight w:val="0"/>
      <w:marTop w:val="0"/>
      <w:marBottom w:val="0"/>
      <w:divBdr>
        <w:top w:val="none" w:sz="0" w:space="0" w:color="auto"/>
        <w:left w:val="none" w:sz="0" w:space="0" w:color="auto"/>
        <w:bottom w:val="none" w:sz="0" w:space="0" w:color="auto"/>
        <w:right w:val="none" w:sz="0" w:space="0" w:color="auto"/>
      </w:divBdr>
    </w:div>
    <w:div w:id="1864711378">
      <w:bodyDiv w:val="1"/>
      <w:marLeft w:val="0"/>
      <w:marRight w:val="0"/>
      <w:marTop w:val="0"/>
      <w:marBottom w:val="0"/>
      <w:divBdr>
        <w:top w:val="none" w:sz="0" w:space="0" w:color="auto"/>
        <w:left w:val="none" w:sz="0" w:space="0" w:color="auto"/>
        <w:bottom w:val="none" w:sz="0" w:space="0" w:color="auto"/>
        <w:right w:val="none" w:sz="0" w:space="0" w:color="auto"/>
      </w:divBdr>
    </w:div>
    <w:div w:id="1868447728">
      <w:bodyDiv w:val="1"/>
      <w:marLeft w:val="0"/>
      <w:marRight w:val="0"/>
      <w:marTop w:val="0"/>
      <w:marBottom w:val="0"/>
      <w:divBdr>
        <w:top w:val="none" w:sz="0" w:space="0" w:color="auto"/>
        <w:left w:val="none" w:sz="0" w:space="0" w:color="auto"/>
        <w:bottom w:val="none" w:sz="0" w:space="0" w:color="auto"/>
        <w:right w:val="none" w:sz="0" w:space="0" w:color="auto"/>
      </w:divBdr>
    </w:div>
    <w:div w:id="1868979558">
      <w:bodyDiv w:val="1"/>
      <w:marLeft w:val="0"/>
      <w:marRight w:val="0"/>
      <w:marTop w:val="0"/>
      <w:marBottom w:val="0"/>
      <w:divBdr>
        <w:top w:val="none" w:sz="0" w:space="0" w:color="auto"/>
        <w:left w:val="none" w:sz="0" w:space="0" w:color="auto"/>
        <w:bottom w:val="none" w:sz="0" w:space="0" w:color="auto"/>
        <w:right w:val="none" w:sz="0" w:space="0" w:color="auto"/>
      </w:divBdr>
    </w:div>
    <w:div w:id="1871146715">
      <w:bodyDiv w:val="1"/>
      <w:marLeft w:val="0"/>
      <w:marRight w:val="0"/>
      <w:marTop w:val="0"/>
      <w:marBottom w:val="0"/>
      <w:divBdr>
        <w:top w:val="none" w:sz="0" w:space="0" w:color="auto"/>
        <w:left w:val="none" w:sz="0" w:space="0" w:color="auto"/>
        <w:bottom w:val="none" w:sz="0" w:space="0" w:color="auto"/>
        <w:right w:val="none" w:sz="0" w:space="0" w:color="auto"/>
      </w:divBdr>
    </w:div>
    <w:div w:id="1873296842">
      <w:bodyDiv w:val="1"/>
      <w:marLeft w:val="0"/>
      <w:marRight w:val="0"/>
      <w:marTop w:val="0"/>
      <w:marBottom w:val="0"/>
      <w:divBdr>
        <w:top w:val="none" w:sz="0" w:space="0" w:color="auto"/>
        <w:left w:val="none" w:sz="0" w:space="0" w:color="auto"/>
        <w:bottom w:val="none" w:sz="0" w:space="0" w:color="auto"/>
        <w:right w:val="none" w:sz="0" w:space="0" w:color="auto"/>
      </w:divBdr>
    </w:div>
    <w:div w:id="1874730818">
      <w:bodyDiv w:val="1"/>
      <w:marLeft w:val="0"/>
      <w:marRight w:val="0"/>
      <w:marTop w:val="0"/>
      <w:marBottom w:val="0"/>
      <w:divBdr>
        <w:top w:val="none" w:sz="0" w:space="0" w:color="auto"/>
        <w:left w:val="none" w:sz="0" w:space="0" w:color="auto"/>
        <w:bottom w:val="none" w:sz="0" w:space="0" w:color="auto"/>
        <w:right w:val="none" w:sz="0" w:space="0" w:color="auto"/>
      </w:divBdr>
    </w:div>
    <w:div w:id="1876119978">
      <w:bodyDiv w:val="1"/>
      <w:marLeft w:val="0"/>
      <w:marRight w:val="0"/>
      <w:marTop w:val="0"/>
      <w:marBottom w:val="0"/>
      <w:divBdr>
        <w:top w:val="none" w:sz="0" w:space="0" w:color="auto"/>
        <w:left w:val="none" w:sz="0" w:space="0" w:color="auto"/>
        <w:bottom w:val="none" w:sz="0" w:space="0" w:color="auto"/>
        <w:right w:val="none" w:sz="0" w:space="0" w:color="auto"/>
      </w:divBdr>
    </w:div>
    <w:div w:id="1880779244">
      <w:bodyDiv w:val="1"/>
      <w:marLeft w:val="0"/>
      <w:marRight w:val="0"/>
      <w:marTop w:val="0"/>
      <w:marBottom w:val="0"/>
      <w:divBdr>
        <w:top w:val="none" w:sz="0" w:space="0" w:color="auto"/>
        <w:left w:val="none" w:sz="0" w:space="0" w:color="auto"/>
        <w:bottom w:val="none" w:sz="0" w:space="0" w:color="auto"/>
        <w:right w:val="none" w:sz="0" w:space="0" w:color="auto"/>
      </w:divBdr>
    </w:div>
    <w:div w:id="1889417005">
      <w:bodyDiv w:val="1"/>
      <w:marLeft w:val="0"/>
      <w:marRight w:val="0"/>
      <w:marTop w:val="0"/>
      <w:marBottom w:val="0"/>
      <w:divBdr>
        <w:top w:val="none" w:sz="0" w:space="0" w:color="auto"/>
        <w:left w:val="none" w:sz="0" w:space="0" w:color="auto"/>
        <w:bottom w:val="none" w:sz="0" w:space="0" w:color="auto"/>
        <w:right w:val="none" w:sz="0" w:space="0" w:color="auto"/>
      </w:divBdr>
    </w:div>
    <w:div w:id="1891569813">
      <w:bodyDiv w:val="1"/>
      <w:marLeft w:val="0"/>
      <w:marRight w:val="0"/>
      <w:marTop w:val="0"/>
      <w:marBottom w:val="0"/>
      <w:divBdr>
        <w:top w:val="none" w:sz="0" w:space="0" w:color="auto"/>
        <w:left w:val="none" w:sz="0" w:space="0" w:color="auto"/>
        <w:bottom w:val="none" w:sz="0" w:space="0" w:color="auto"/>
        <w:right w:val="none" w:sz="0" w:space="0" w:color="auto"/>
      </w:divBdr>
    </w:div>
    <w:div w:id="1893612166">
      <w:bodyDiv w:val="1"/>
      <w:marLeft w:val="0"/>
      <w:marRight w:val="0"/>
      <w:marTop w:val="0"/>
      <w:marBottom w:val="0"/>
      <w:divBdr>
        <w:top w:val="none" w:sz="0" w:space="0" w:color="auto"/>
        <w:left w:val="none" w:sz="0" w:space="0" w:color="auto"/>
        <w:bottom w:val="none" w:sz="0" w:space="0" w:color="auto"/>
        <w:right w:val="none" w:sz="0" w:space="0" w:color="auto"/>
      </w:divBdr>
      <w:divsChild>
        <w:div w:id="475993824">
          <w:marLeft w:val="0"/>
          <w:marRight w:val="0"/>
          <w:marTop w:val="0"/>
          <w:marBottom w:val="0"/>
          <w:divBdr>
            <w:top w:val="single" w:sz="2" w:space="0" w:color="E5E7EB"/>
            <w:left w:val="single" w:sz="2" w:space="0" w:color="E5E7EB"/>
            <w:bottom w:val="single" w:sz="2" w:space="0" w:color="E5E7EB"/>
            <w:right w:val="single" w:sz="2" w:space="0" w:color="E5E7EB"/>
          </w:divBdr>
          <w:divsChild>
            <w:div w:id="1118376301">
              <w:marLeft w:val="0"/>
              <w:marRight w:val="0"/>
              <w:marTop w:val="0"/>
              <w:marBottom w:val="0"/>
              <w:divBdr>
                <w:top w:val="single" w:sz="2" w:space="0" w:color="auto"/>
                <w:left w:val="single" w:sz="2" w:space="0" w:color="auto"/>
                <w:bottom w:val="single" w:sz="2" w:space="0" w:color="auto"/>
                <w:right w:val="single" w:sz="2" w:space="0" w:color="auto"/>
              </w:divBdr>
              <w:divsChild>
                <w:div w:id="924729024">
                  <w:marLeft w:val="0"/>
                  <w:marRight w:val="0"/>
                  <w:marTop w:val="0"/>
                  <w:marBottom w:val="0"/>
                  <w:divBdr>
                    <w:top w:val="single" w:sz="2" w:space="0" w:color="auto"/>
                    <w:left w:val="single" w:sz="2" w:space="0" w:color="auto"/>
                    <w:bottom w:val="single" w:sz="2" w:space="0" w:color="auto"/>
                    <w:right w:val="single" w:sz="2" w:space="0" w:color="auto"/>
                  </w:divBdr>
                  <w:divsChild>
                    <w:div w:id="1746798267">
                      <w:marLeft w:val="0"/>
                      <w:marRight w:val="0"/>
                      <w:marTop w:val="0"/>
                      <w:marBottom w:val="0"/>
                      <w:divBdr>
                        <w:top w:val="single" w:sz="2" w:space="0" w:color="E5E7EB"/>
                        <w:left w:val="single" w:sz="2" w:space="0" w:color="E5E7EB"/>
                        <w:bottom w:val="single" w:sz="2" w:space="0" w:color="E5E7EB"/>
                        <w:right w:val="single" w:sz="2" w:space="0" w:color="E5E7EB"/>
                      </w:divBdr>
                      <w:divsChild>
                        <w:div w:id="771315330">
                          <w:marLeft w:val="0"/>
                          <w:marRight w:val="0"/>
                          <w:marTop w:val="0"/>
                          <w:marBottom w:val="0"/>
                          <w:divBdr>
                            <w:top w:val="single" w:sz="2" w:space="0" w:color="E5E7EB"/>
                            <w:left w:val="single" w:sz="2" w:space="0" w:color="E5E7EB"/>
                            <w:bottom w:val="single" w:sz="2" w:space="0" w:color="E5E7EB"/>
                            <w:right w:val="single" w:sz="2" w:space="0" w:color="E5E7EB"/>
                          </w:divBdr>
                          <w:divsChild>
                            <w:div w:id="1398552387">
                              <w:marLeft w:val="0"/>
                              <w:marRight w:val="0"/>
                              <w:marTop w:val="0"/>
                              <w:marBottom w:val="0"/>
                              <w:divBdr>
                                <w:top w:val="single" w:sz="2" w:space="0" w:color="E5E7EB"/>
                                <w:left w:val="single" w:sz="2" w:space="0" w:color="E5E7EB"/>
                                <w:bottom w:val="single" w:sz="2" w:space="0" w:color="E5E7EB"/>
                                <w:right w:val="single" w:sz="2" w:space="0" w:color="E5E7EB"/>
                              </w:divBdr>
                              <w:divsChild>
                                <w:div w:id="272369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8813038">
                  <w:marLeft w:val="0"/>
                  <w:marRight w:val="0"/>
                  <w:marTop w:val="0"/>
                  <w:marBottom w:val="0"/>
                  <w:divBdr>
                    <w:top w:val="single" w:sz="2" w:space="0" w:color="auto"/>
                    <w:left w:val="single" w:sz="2" w:space="0" w:color="auto"/>
                    <w:bottom w:val="single" w:sz="2" w:space="0" w:color="auto"/>
                    <w:right w:val="single" w:sz="2" w:space="0" w:color="auto"/>
                  </w:divBdr>
                  <w:divsChild>
                    <w:div w:id="421948368">
                      <w:marLeft w:val="0"/>
                      <w:marRight w:val="0"/>
                      <w:marTop w:val="0"/>
                      <w:marBottom w:val="0"/>
                      <w:divBdr>
                        <w:top w:val="single" w:sz="2" w:space="0" w:color="E5E7EB"/>
                        <w:left w:val="single" w:sz="2" w:space="0" w:color="E5E7EB"/>
                        <w:bottom w:val="single" w:sz="2" w:space="0" w:color="E5E7EB"/>
                        <w:right w:val="single" w:sz="2" w:space="0" w:color="E5E7EB"/>
                      </w:divBdr>
                      <w:divsChild>
                        <w:div w:id="420683989">
                          <w:marLeft w:val="0"/>
                          <w:marRight w:val="0"/>
                          <w:marTop w:val="0"/>
                          <w:marBottom w:val="0"/>
                          <w:divBdr>
                            <w:top w:val="single" w:sz="2" w:space="0" w:color="E5E7EB"/>
                            <w:left w:val="single" w:sz="2" w:space="0" w:color="E5E7EB"/>
                            <w:bottom w:val="single" w:sz="2" w:space="0" w:color="E5E7EB"/>
                            <w:right w:val="single" w:sz="2" w:space="0" w:color="E5E7EB"/>
                          </w:divBdr>
                          <w:divsChild>
                            <w:div w:id="1765540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3506046">
                          <w:marLeft w:val="0"/>
                          <w:marRight w:val="0"/>
                          <w:marTop w:val="0"/>
                          <w:marBottom w:val="0"/>
                          <w:divBdr>
                            <w:top w:val="single" w:sz="2" w:space="0" w:color="E5E7EB"/>
                            <w:left w:val="single" w:sz="2" w:space="0" w:color="E5E7EB"/>
                            <w:bottom w:val="single" w:sz="2" w:space="0" w:color="E5E7EB"/>
                            <w:right w:val="single" w:sz="2" w:space="0" w:color="E5E7EB"/>
                          </w:divBdr>
                          <w:divsChild>
                            <w:div w:id="1419521053">
                              <w:marLeft w:val="0"/>
                              <w:marRight w:val="0"/>
                              <w:marTop w:val="0"/>
                              <w:marBottom w:val="0"/>
                              <w:divBdr>
                                <w:top w:val="single" w:sz="2" w:space="0" w:color="E5E7EB"/>
                                <w:left w:val="single" w:sz="2" w:space="0" w:color="E5E7EB"/>
                                <w:bottom w:val="single" w:sz="2" w:space="0" w:color="E5E7EB"/>
                                <w:right w:val="single" w:sz="2" w:space="0" w:color="E5E7EB"/>
                              </w:divBdr>
                              <w:divsChild>
                                <w:div w:id="581373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94734807">
      <w:bodyDiv w:val="1"/>
      <w:marLeft w:val="0"/>
      <w:marRight w:val="0"/>
      <w:marTop w:val="0"/>
      <w:marBottom w:val="0"/>
      <w:divBdr>
        <w:top w:val="none" w:sz="0" w:space="0" w:color="auto"/>
        <w:left w:val="none" w:sz="0" w:space="0" w:color="auto"/>
        <w:bottom w:val="none" w:sz="0" w:space="0" w:color="auto"/>
        <w:right w:val="none" w:sz="0" w:space="0" w:color="auto"/>
      </w:divBdr>
    </w:div>
    <w:div w:id="1898053955">
      <w:bodyDiv w:val="1"/>
      <w:marLeft w:val="0"/>
      <w:marRight w:val="0"/>
      <w:marTop w:val="0"/>
      <w:marBottom w:val="0"/>
      <w:divBdr>
        <w:top w:val="none" w:sz="0" w:space="0" w:color="auto"/>
        <w:left w:val="none" w:sz="0" w:space="0" w:color="auto"/>
        <w:bottom w:val="none" w:sz="0" w:space="0" w:color="auto"/>
        <w:right w:val="none" w:sz="0" w:space="0" w:color="auto"/>
      </w:divBdr>
    </w:div>
    <w:div w:id="1900706075">
      <w:bodyDiv w:val="1"/>
      <w:marLeft w:val="0"/>
      <w:marRight w:val="0"/>
      <w:marTop w:val="0"/>
      <w:marBottom w:val="0"/>
      <w:divBdr>
        <w:top w:val="none" w:sz="0" w:space="0" w:color="auto"/>
        <w:left w:val="none" w:sz="0" w:space="0" w:color="auto"/>
        <w:bottom w:val="none" w:sz="0" w:space="0" w:color="auto"/>
        <w:right w:val="none" w:sz="0" w:space="0" w:color="auto"/>
      </w:divBdr>
    </w:div>
    <w:div w:id="1900822716">
      <w:bodyDiv w:val="1"/>
      <w:marLeft w:val="0"/>
      <w:marRight w:val="0"/>
      <w:marTop w:val="0"/>
      <w:marBottom w:val="0"/>
      <w:divBdr>
        <w:top w:val="none" w:sz="0" w:space="0" w:color="auto"/>
        <w:left w:val="none" w:sz="0" w:space="0" w:color="auto"/>
        <w:bottom w:val="none" w:sz="0" w:space="0" w:color="auto"/>
        <w:right w:val="none" w:sz="0" w:space="0" w:color="auto"/>
      </w:divBdr>
    </w:div>
    <w:div w:id="1902060823">
      <w:bodyDiv w:val="1"/>
      <w:marLeft w:val="0"/>
      <w:marRight w:val="0"/>
      <w:marTop w:val="0"/>
      <w:marBottom w:val="0"/>
      <w:divBdr>
        <w:top w:val="none" w:sz="0" w:space="0" w:color="auto"/>
        <w:left w:val="none" w:sz="0" w:space="0" w:color="auto"/>
        <w:bottom w:val="none" w:sz="0" w:space="0" w:color="auto"/>
        <w:right w:val="none" w:sz="0" w:space="0" w:color="auto"/>
      </w:divBdr>
    </w:div>
    <w:div w:id="1905094013">
      <w:bodyDiv w:val="1"/>
      <w:marLeft w:val="0"/>
      <w:marRight w:val="0"/>
      <w:marTop w:val="0"/>
      <w:marBottom w:val="0"/>
      <w:divBdr>
        <w:top w:val="none" w:sz="0" w:space="0" w:color="auto"/>
        <w:left w:val="none" w:sz="0" w:space="0" w:color="auto"/>
        <w:bottom w:val="none" w:sz="0" w:space="0" w:color="auto"/>
        <w:right w:val="none" w:sz="0" w:space="0" w:color="auto"/>
      </w:divBdr>
    </w:div>
    <w:div w:id="1907300106">
      <w:bodyDiv w:val="1"/>
      <w:marLeft w:val="0"/>
      <w:marRight w:val="0"/>
      <w:marTop w:val="0"/>
      <w:marBottom w:val="0"/>
      <w:divBdr>
        <w:top w:val="none" w:sz="0" w:space="0" w:color="auto"/>
        <w:left w:val="none" w:sz="0" w:space="0" w:color="auto"/>
        <w:bottom w:val="none" w:sz="0" w:space="0" w:color="auto"/>
        <w:right w:val="none" w:sz="0" w:space="0" w:color="auto"/>
      </w:divBdr>
    </w:div>
    <w:div w:id="1907834503">
      <w:bodyDiv w:val="1"/>
      <w:marLeft w:val="0"/>
      <w:marRight w:val="0"/>
      <w:marTop w:val="0"/>
      <w:marBottom w:val="0"/>
      <w:divBdr>
        <w:top w:val="none" w:sz="0" w:space="0" w:color="auto"/>
        <w:left w:val="none" w:sz="0" w:space="0" w:color="auto"/>
        <w:bottom w:val="none" w:sz="0" w:space="0" w:color="auto"/>
        <w:right w:val="none" w:sz="0" w:space="0" w:color="auto"/>
      </w:divBdr>
    </w:div>
    <w:div w:id="1908805441">
      <w:bodyDiv w:val="1"/>
      <w:marLeft w:val="0"/>
      <w:marRight w:val="0"/>
      <w:marTop w:val="0"/>
      <w:marBottom w:val="0"/>
      <w:divBdr>
        <w:top w:val="none" w:sz="0" w:space="0" w:color="auto"/>
        <w:left w:val="none" w:sz="0" w:space="0" w:color="auto"/>
        <w:bottom w:val="none" w:sz="0" w:space="0" w:color="auto"/>
        <w:right w:val="none" w:sz="0" w:space="0" w:color="auto"/>
      </w:divBdr>
    </w:div>
    <w:div w:id="1910531904">
      <w:bodyDiv w:val="1"/>
      <w:marLeft w:val="0"/>
      <w:marRight w:val="0"/>
      <w:marTop w:val="0"/>
      <w:marBottom w:val="0"/>
      <w:divBdr>
        <w:top w:val="none" w:sz="0" w:space="0" w:color="auto"/>
        <w:left w:val="none" w:sz="0" w:space="0" w:color="auto"/>
        <w:bottom w:val="none" w:sz="0" w:space="0" w:color="auto"/>
        <w:right w:val="none" w:sz="0" w:space="0" w:color="auto"/>
      </w:divBdr>
    </w:div>
    <w:div w:id="1915046687">
      <w:bodyDiv w:val="1"/>
      <w:marLeft w:val="0"/>
      <w:marRight w:val="0"/>
      <w:marTop w:val="0"/>
      <w:marBottom w:val="0"/>
      <w:divBdr>
        <w:top w:val="none" w:sz="0" w:space="0" w:color="auto"/>
        <w:left w:val="none" w:sz="0" w:space="0" w:color="auto"/>
        <w:bottom w:val="none" w:sz="0" w:space="0" w:color="auto"/>
        <w:right w:val="none" w:sz="0" w:space="0" w:color="auto"/>
      </w:divBdr>
    </w:div>
    <w:div w:id="1915895272">
      <w:bodyDiv w:val="1"/>
      <w:marLeft w:val="0"/>
      <w:marRight w:val="0"/>
      <w:marTop w:val="0"/>
      <w:marBottom w:val="0"/>
      <w:divBdr>
        <w:top w:val="none" w:sz="0" w:space="0" w:color="auto"/>
        <w:left w:val="none" w:sz="0" w:space="0" w:color="auto"/>
        <w:bottom w:val="none" w:sz="0" w:space="0" w:color="auto"/>
        <w:right w:val="none" w:sz="0" w:space="0" w:color="auto"/>
      </w:divBdr>
    </w:div>
    <w:div w:id="1919945021">
      <w:bodyDiv w:val="1"/>
      <w:marLeft w:val="0"/>
      <w:marRight w:val="0"/>
      <w:marTop w:val="0"/>
      <w:marBottom w:val="0"/>
      <w:divBdr>
        <w:top w:val="none" w:sz="0" w:space="0" w:color="auto"/>
        <w:left w:val="none" w:sz="0" w:space="0" w:color="auto"/>
        <w:bottom w:val="none" w:sz="0" w:space="0" w:color="auto"/>
        <w:right w:val="none" w:sz="0" w:space="0" w:color="auto"/>
      </w:divBdr>
    </w:div>
    <w:div w:id="1922643278">
      <w:bodyDiv w:val="1"/>
      <w:marLeft w:val="0"/>
      <w:marRight w:val="0"/>
      <w:marTop w:val="0"/>
      <w:marBottom w:val="0"/>
      <w:divBdr>
        <w:top w:val="none" w:sz="0" w:space="0" w:color="auto"/>
        <w:left w:val="none" w:sz="0" w:space="0" w:color="auto"/>
        <w:bottom w:val="none" w:sz="0" w:space="0" w:color="auto"/>
        <w:right w:val="none" w:sz="0" w:space="0" w:color="auto"/>
      </w:divBdr>
    </w:div>
    <w:div w:id="1929995398">
      <w:bodyDiv w:val="1"/>
      <w:marLeft w:val="0"/>
      <w:marRight w:val="0"/>
      <w:marTop w:val="0"/>
      <w:marBottom w:val="0"/>
      <w:divBdr>
        <w:top w:val="none" w:sz="0" w:space="0" w:color="auto"/>
        <w:left w:val="none" w:sz="0" w:space="0" w:color="auto"/>
        <w:bottom w:val="none" w:sz="0" w:space="0" w:color="auto"/>
        <w:right w:val="none" w:sz="0" w:space="0" w:color="auto"/>
      </w:divBdr>
    </w:div>
    <w:div w:id="1937135574">
      <w:bodyDiv w:val="1"/>
      <w:marLeft w:val="0"/>
      <w:marRight w:val="0"/>
      <w:marTop w:val="0"/>
      <w:marBottom w:val="0"/>
      <w:divBdr>
        <w:top w:val="none" w:sz="0" w:space="0" w:color="auto"/>
        <w:left w:val="none" w:sz="0" w:space="0" w:color="auto"/>
        <w:bottom w:val="none" w:sz="0" w:space="0" w:color="auto"/>
        <w:right w:val="none" w:sz="0" w:space="0" w:color="auto"/>
      </w:divBdr>
    </w:div>
    <w:div w:id="1940526211">
      <w:bodyDiv w:val="1"/>
      <w:marLeft w:val="0"/>
      <w:marRight w:val="0"/>
      <w:marTop w:val="0"/>
      <w:marBottom w:val="0"/>
      <w:divBdr>
        <w:top w:val="none" w:sz="0" w:space="0" w:color="auto"/>
        <w:left w:val="none" w:sz="0" w:space="0" w:color="auto"/>
        <w:bottom w:val="none" w:sz="0" w:space="0" w:color="auto"/>
        <w:right w:val="none" w:sz="0" w:space="0" w:color="auto"/>
      </w:divBdr>
    </w:div>
    <w:div w:id="1943612007">
      <w:bodyDiv w:val="1"/>
      <w:marLeft w:val="0"/>
      <w:marRight w:val="0"/>
      <w:marTop w:val="0"/>
      <w:marBottom w:val="0"/>
      <w:divBdr>
        <w:top w:val="none" w:sz="0" w:space="0" w:color="auto"/>
        <w:left w:val="none" w:sz="0" w:space="0" w:color="auto"/>
        <w:bottom w:val="none" w:sz="0" w:space="0" w:color="auto"/>
        <w:right w:val="none" w:sz="0" w:space="0" w:color="auto"/>
      </w:divBdr>
    </w:div>
    <w:div w:id="1945772129">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50357804">
      <w:bodyDiv w:val="1"/>
      <w:marLeft w:val="0"/>
      <w:marRight w:val="0"/>
      <w:marTop w:val="0"/>
      <w:marBottom w:val="0"/>
      <w:divBdr>
        <w:top w:val="none" w:sz="0" w:space="0" w:color="auto"/>
        <w:left w:val="none" w:sz="0" w:space="0" w:color="auto"/>
        <w:bottom w:val="none" w:sz="0" w:space="0" w:color="auto"/>
        <w:right w:val="none" w:sz="0" w:space="0" w:color="auto"/>
      </w:divBdr>
    </w:div>
    <w:div w:id="1953515061">
      <w:bodyDiv w:val="1"/>
      <w:marLeft w:val="0"/>
      <w:marRight w:val="0"/>
      <w:marTop w:val="0"/>
      <w:marBottom w:val="0"/>
      <w:divBdr>
        <w:top w:val="none" w:sz="0" w:space="0" w:color="auto"/>
        <w:left w:val="none" w:sz="0" w:space="0" w:color="auto"/>
        <w:bottom w:val="none" w:sz="0" w:space="0" w:color="auto"/>
        <w:right w:val="none" w:sz="0" w:space="0" w:color="auto"/>
      </w:divBdr>
    </w:div>
    <w:div w:id="1959600141">
      <w:bodyDiv w:val="1"/>
      <w:marLeft w:val="0"/>
      <w:marRight w:val="0"/>
      <w:marTop w:val="0"/>
      <w:marBottom w:val="0"/>
      <w:divBdr>
        <w:top w:val="none" w:sz="0" w:space="0" w:color="auto"/>
        <w:left w:val="none" w:sz="0" w:space="0" w:color="auto"/>
        <w:bottom w:val="none" w:sz="0" w:space="0" w:color="auto"/>
        <w:right w:val="none" w:sz="0" w:space="0" w:color="auto"/>
      </w:divBdr>
    </w:div>
    <w:div w:id="1961373346">
      <w:bodyDiv w:val="1"/>
      <w:marLeft w:val="0"/>
      <w:marRight w:val="0"/>
      <w:marTop w:val="0"/>
      <w:marBottom w:val="0"/>
      <w:divBdr>
        <w:top w:val="none" w:sz="0" w:space="0" w:color="auto"/>
        <w:left w:val="none" w:sz="0" w:space="0" w:color="auto"/>
        <w:bottom w:val="none" w:sz="0" w:space="0" w:color="auto"/>
        <w:right w:val="none" w:sz="0" w:space="0" w:color="auto"/>
      </w:divBdr>
    </w:div>
    <w:div w:id="1962495297">
      <w:bodyDiv w:val="1"/>
      <w:marLeft w:val="0"/>
      <w:marRight w:val="0"/>
      <w:marTop w:val="0"/>
      <w:marBottom w:val="0"/>
      <w:divBdr>
        <w:top w:val="none" w:sz="0" w:space="0" w:color="auto"/>
        <w:left w:val="none" w:sz="0" w:space="0" w:color="auto"/>
        <w:bottom w:val="none" w:sz="0" w:space="0" w:color="auto"/>
        <w:right w:val="none" w:sz="0" w:space="0" w:color="auto"/>
      </w:divBdr>
    </w:div>
    <w:div w:id="1967197388">
      <w:bodyDiv w:val="1"/>
      <w:marLeft w:val="0"/>
      <w:marRight w:val="0"/>
      <w:marTop w:val="0"/>
      <w:marBottom w:val="0"/>
      <w:divBdr>
        <w:top w:val="none" w:sz="0" w:space="0" w:color="auto"/>
        <w:left w:val="none" w:sz="0" w:space="0" w:color="auto"/>
        <w:bottom w:val="none" w:sz="0" w:space="0" w:color="auto"/>
        <w:right w:val="none" w:sz="0" w:space="0" w:color="auto"/>
      </w:divBdr>
    </w:div>
    <w:div w:id="1967658515">
      <w:bodyDiv w:val="1"/>
      <w:marLeft w:val="0"/>
      <w:marRight w:val="0"/>
      <w:marTop w:val="0"/>
      <w:marBottom w:val="0"/>
      <w:divBdr>
        <w:top w:val="none" w:sz="0" w:space="0" w:color="auto"/>
        <w:left w:val="none" w:sz="0" w:space="0" w:color="auto"/>
        <w:bottom w:val="none" w:sz="0" w:space="0" w:color="auto"/>
        <w:right w:val="none" w:sz="0" w:space="0" w:color="auto"/>
      </w:divBdr>
    </w:div>
    <w:div w:id="1971935480">
      <w:bodyDiv w:val="1"/>
      <w:marLeft w:val="0"/>
      <w:marRight w:val="0"/>
      <w:marTop w:val="0"/>
      <w:marBottom w:val="0"/>
      <w:divBdr>
        <w:top w:val="none" w:sz="0" w:space="0" w:color="auto"/>
        <w:left w:val="none" w:sz="0" w:space="0" w:color="auto"/>
        <w:bottom w:val="none" w:sz="0" w:space="0" w:color="auto"/>
        <w:right w:val="none" w:sz="0" w:space="0" w:color="auto"/>
      </w:divBdr>
    </w:div>
    <w:div w:id="1983001693">
      <w:bodyDiv w:val="1"/>
      <w:marLeft w:val="0"/>
      <w:marRight w:val="0"/>
      <w:marTop w:val="0"/>
      <w:marBottom w:val="0"/>
      <w:divBdr>
        <w:top w:val="none" w:sz="0" w:space="0" w:color="auto"/>
        <w:left w:val="none" w:sz="0" w:space="0" w:color="auto"/>
        <w:bottom w:val="none" w:sz="0" w:space="0" w:color="auto"/>
        <w:right w:val="none" w:sz="0" w:space="0" w:color="auto"/>
      </w:divBdr>
    </w:div>
    <w:div w:id="1986422977">
      <w:bodyDiv w:val="1"/>
      <w:marLeft w:val="0"/>
      <w:marRight w:val="0"/>
      <w:marTop w:val="0"/>
      <w:marBottom w:val="0"/>
      <w:divBdr>
        <w:top w:val="none" w:sz="0" w:space="0" w:color="auto"/>
        <w:left w:val="none" w:sz="0" w:space="0" w:color="auto"/>
        <w:bottom w:val="none" w:sz="0" w:space="0" w:color="auto"/>
        <w:right w:val="none" w:sz="0" w:space="0" w:color="auto"/>
      </w:divBdr>
    </w:div>
    <w:div w:id="1994092187">
      <w:bodyDiv w:val="1"/>
      <w:marLeft w:val="0"/>
      <w:marRight w:val="0"/>
      <w:marTop w:val="0"/>
      <w:marBottom w:val="0"/>
      <w:divBdr>
        <w:top w:val="none" w:sz="0" w:space="0" w:color="auto"/>
        <w:left w:val="none" w:sz="0" w:space="0" w:color="auto"/>
        <w:bottom w:val="none" w:sz="0" w:space="0" w:color="auto"/>
        <w:right w:val="none" w:sz="0" w:space="0" w:color="auto"/>
      </w:divBdr>
      <w:divsChild>
        <w:div w:id="367411319">
          <w:marLeft w:val="0"/>
          <w:marRight w:val="0"/>
          <w:marTop w:val="0"/>
          <w:marBottom w:val="0"/>
          <w:divBdr>
            <w:top w:val="single" w:sz="2" w:space="0" w:color="E5E7EB"/>
            <w:left w:val="single" w:sz="2" w:space="0" w:color="E5E7EB"/>
            <w:bottom w:val="single" w:sz="2" w:space="0" w:color="E5E7EB"/>
            <w:right w:val="single" w:sz="2" w:space="0" w:color="E5E7EB"/>
          </w:divBdr>
          <w:divsChild>
            <w:div w:id="2107723135">
              <w:marLeft w:val="0"/>
              <w:marRight w:val="0"/>
              <w:marTop w:val="0"/>
              <w:marBottom w:val="0"/>
              <w:divBdr>
                <w:top w:val="single" w:sz="2" w:space="0" w:color="auto"/>
                <w:left w:val="single" w:sz="2" w:space="0" w:color="auto"/>
                <w:bottom w:val="single" w:sz="2" w:space="0" w:color="auto"/>
                <w:right w:val="single" w:sz="2" w:space="0" w:color="auto"/>
              </w:divBdr>
              <w:divsChild>
                <w:div w:id="433868596">
                  <w:marLeft w:val="0"/>
                  <w:marRight w:val="0"/>
                  <w:marTop w:val="0"/>
                  <w:marBottom w:val="0"/>
                  <w:divBdr>
                    <w:top w:val="single" w:sz="2" w:space="0" w:color="auto"/>
                    <w:left w:val="single" w:sz="2" w:space="0" w:color="auto"/>
                    <w:bottom w:val="single" w:sz="2" w:space="0" w:color="auto"/>
                    <w:right w:val="single" w:sz="2" w:space="0" w:color="auto"/>
                  </w:divBdr>
                  <w:divsChild>
                    <w:div w:id="1430810482">
                      <w:marLeft w:val="0"/>
                      <w:marRight w:val="0"/>
                      <w:marTop w:val="0"/>
                      <w:marBottom w:val="0"/>
                      <w:divBdr>
                        <w:top w:val="single" w:sz="2" w:space="0" w:color="E5E7EB"/>
                        <w:left w:val="single" w:sz="2" w:space="0" w:color="E5E7EB"/>
                        <w:bottom w:val="single" w:sz="2" w:space="0" w:color="E5E7EB"/>
                        <w:right w:val="single" w:sz="2" w:space="0" w:color="E5E7EB"/>
                      </w:divBdr>
                      <w:divsChild>
                        <w:div w:id="1094983437">
                          <w:marLeft w:val="0"/>
                          <w:marRight w:val="0"/>
                          <w:marTop w:val="0"/>
                          <w:marBottom w:val="0"/>
                          <w:divBdr>
                            <w:top w:val="single" w:sz="2" w:space="0" w:color="E5E7EB"/>
                            <w:left w:val="single" w:sz="2" w:space="0" w:color="E5E7EB"/>
                            <w:bottom w:val="single" w:sz="2" w:space="0" w:color="E5E7EB"/>
                            <w:right w:val="single" w:sz="2" w:space="0" w:color="E5E7EB"/>
                          </w:divBdr>
                          <w:divsChild>
                            <w:div w:id="1296333594">
                              <w:marLeft w:val="0"/>
                              <w:marRight w:val="0"/>
                              <w:marTop w:val="0"/>
                              <w:marBottom w:val="0"/>
                              <w:divBdr>
                                <w:top w:val="single" w:sz="2" w:space="0" w:color="E5E7EB"/>
                                <w:left w:val="single" w:sz="2" w:space="0" w:color="E5E7EB"/>
                                <w:bottom w:val="single" w:sz="2" w:space="0" w:color="E5E7EB"/>
                                <w:right w:val="single" w:sz="2" w:space="0" w:color="E5E7EB"/>
                              </w:divBdr>
                              <w:divsChild>
                                <w:div w:id="223100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71779491">
                  <w:marLeft w:val="0"/>
                  <w:marRight w:val="0"/>
                  <w:marTop w:val="0"/>
                  <w:marBottom w:val="0"/>
                  <w:divBdr>
                    <w:top w:val="single" w:sz="2" w:space="0" w:color="auto"/>
                    <w:left w:val="single" w:sz="2" w:space="0" w:color="auto"/>
                    <w:bottom w:val="single" w:sz="2" w:space="0" w:color="auto"/>
                    <w:right w:val="single" w:sz="2" w:space="0" w:color="auto"/>
                  </w:divBdr>
                  <w:divsChild>
                    <w:div w:id="1626547454">
                      <w:marLeft w:val="0"/>
                      <w:marRight w:val="0"/>
                      <w:marTop w:val="0"/>
                      <w:marBottom w:val="0"/>
                      <w:divBdr>
                        <w:top w:val="single" w:sz="2" w:space="0" w:color="E5E7EB"/>
                        <w:left w:val="single" w:sz="2" w:space="0" w:color="E5E7EB"/>
                        <w:bottom w:val="single" w:sz="2" w:space="0" w:color="E5E7EB"/>
                        <w:right w:val="single" w:sz="2" w:space="0" w:color="E5E7EB"/>
                      </w:divBdr>
                      <w:divsChild>
                        <w:div w:id="1628126267">
                          <w:marLeft w:val="0"/>
                          <w:marRight w:val="0"/>
                          <w:marTop w:val="0"/>
                          <w:marBottom w:val="0"/>
                          <w:divBdr>
                            <w:top w:val="single" w:sz="2" w:space="0" w:color="E5E7EB"/>
                            <w:left w:val="single" w:sz="2" w:space="0" w:color="E5E7EB"/>
                            <w:bottom w:val="single" w:sz="2" w:space="0" w:color="E5E7EB"/>
                            <w:right w:val="single" w:sz="2" w:space="0" w:color="E5E7EB"/>
                          </w:divBdr>
                          <w:divsChild>
                            <w:div w:id="477457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1118697">
                          <w:marLeft w:val="0"/>
                          <w:marRight w:val="0"/>
                          <w:marTop w:val="0"/>
                          <w:marBottom w:val="0"/>
                          <w:divBdr>
                            <w:top w:val="single" w:sz="2" w:space="0" w:color="E5E7EB"/>
                            <w:left w:val="single" w:sz="2" w:space="0" w:color="E5E7EB"/>
                            <w:bottom w:val="single" w:sz="2" w:space="0" w:color="E5E7EB"/>
                            <w:right w:val="single" w:sz="2" w:space="0" w:color="E5E7EB"/>
                          </w:divBdr>
                          <w:divsChild>
                            <w:div w:id="1105811804">
                              <w:marLeft w:val="0"/>
                              <w:marRight w:val="0"/>
                              <w:marTop w:val="0"/>
                              <w:marBottom w:val="0"/>
                              <w:divBdr>
                                <w:top w:val="single" w:sz="2" w:space="0" w:color="E5E7EB"/>
                                <w:left w:val="single" w:sz="2" w:space="0" w:color="E5E7EB"/>
                                <w:bottom w:val="single" w:sz="2" w:space="0" w:color="E5E7EB"/>
                                <w:right w:val="single" w:sz="2" w:space="0" w:color="E5E7EB"/>
                              </w:divBdr>
                              <w:divsChild>
                                <w:div w:id="1172914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96184544">
      <w:bodyDiv w:val="1"/>
      <w:marLeft w:val="0"/>
      <w:marRight w:val="0"/>
      <w:marTop w:val="0"/>
      <w:marBottom w:val="0"/>
      <w:divBdr>
        <w:top w:val="none" w:sz="0" w:space="0" w:color="auto"/>
        <w:left w:val="none" w:sz="0" w:space="0" w:color="auto"/>
        <w:bottom w:val="none" w:sz="0" w:space="0" w:color="auto"/>
        <w:right w:val="none" w:sz="0" w:space="0" w:color="auto"/>
      </w:divBdr>
    </w:div>
    <w:div w:id="1997800552">
      <w:bodyDiv w:val="1"/>
      <w:marLeft w:val="0"/>
      <w:marRight w:val="0"/>
      <w:marTop w:val="0"/>
      <w:marBottom w:val="0"/>
      <w:divBdr>
        <w:top w:val="none" w:sz="0" w:space="0" w:color="auto"/>
        <w:left w:val="none" w:sz="0" w:space="0" w:color="auto"/>
        <w:bottom w:val="none" w:sz="0" w:space="0" w:color="auto"/>
        <w:right w:val="none" w:sz="0" w:space="0" w:color="auto"/>
      </w:divBdr>
    </w:div>
    <w:div w:id="1999268553">
      <w:bodyDiv w:val="1"/>
      <w:marLeft w:val="0"/>
      <w:marRight w:val="0"/>
      <w:marTop w:val="0"/>
      <w:marBottom w:val="0"/>
      <w:divBdr>
        <w:top w:val="none" w:sz="0" w:space="0" w:color="auto"/>
        <w:left w:val="none" w:sz="0" w:space="0" w:color="auto"/>
        <w:bottom w:val="none" w:sz="0" w:space="0" w:color="auto"/>
        <w:right w:val="none" w:sz="0" w:space="0" w:color="auto"/>
      </w:divBdr>
    </w:div>
    <w:div w:id="2005279738">
      <w:bodyDiv w:val="1"/>
      <w:marLeft w:val="0"/>
      <w:marRight w:val="0"/>
      <w:marTop w:val="0"/>
      <w:marBottom w:val="0"/>
      <w:divBdr>
        <w:top w:val="none" w:sz="0" w:space="0" w:color="auto"/>
        <w:left w:val="none" w:sz="0" w:space="0" w:color="auto"/>
        <w:bottom w:val="none" w:sz="0" w:space="0" w:color="auto"/>
        <w:right w:val="none" w:sz="0" w:space="0" w:color="auto"/>
      </w:divBdr>
    </w:div>
    <w:div w:id="2006206199">
      <w:bodyDiv w:val="1"/>
      <w:marLeft w:val="0"/>
      <w:marRight w:val="0"/>
      <w:marTop w:val="0"/>
      <w:marBottom w:val="0"/>
      <w:divBdr>
        <w:top w:val="none" w:sz="0" w:space="0" w:color="auto"/>
        <w:left w:val="none" w:sz="0" w:space="0" w:color="auto"/>
        <w:bottom w:val="none" w:sz="0" w:space="0" w:color="auto"/>
        <w:right w:val="none" w:sz="0" w:space="0" w:color="auto"/>
      </w:divBdr>
    </w:div>
    <w:div w:id="2010139217">
      <w:bodyDiv w:val="1"/>
      <w:marLeft w:val="0"/>
      <w:marRight w:val="0"/>
      <w:marTop w:val="0"/>
      <w:marBottom w:val="0"/>
      <w:divBdr>
        <w:top w:val="none" w:sz="0" w:space="0" w:color="auto"/>
        <w:left w:val="none" w:sz="0" w:space="0" w:color="auto"/>
        <w:bottom w:val="none" w:sz="0" w:space="0" w:color="auto"/>
        <w:right w:val="none" w:sz="0" w:space="0" w:color="auto"/>
      </w:divBdr>
    </w:div>
    <w:div w:id="2010251361">
      <w:bodyDiv w:val="1"/>
      <w:marLeft w:val="0"/>
      <w:marRight w:val="0"/>
      <w:marTop w:val="0"/>
      <w:marBottom w:val="0"/>
      <w:divBdr>
        <w:top w:val="none" w:sz="0" w:space="0" w:color="auto"/>
        <w:left w:val="none" w:sz="0" w:space="0" w:color="auto"/>
        <w:bottom w:val="none" w:sz="0" w:space="0" w:color="auto"/>
        <w:right w:val="none" w:sz="0" w:space="0" w:color="auto"/>
      </w:divBdr>
    </w:div>
    <w:div w:id="2010405173">
      <w:bodyDiv w:val="1"/>
      <w:marLeft w:val="0"/>
      <w:marRight w:val="0"/>
      <w:marTop w:val="0"/>
      <w:marBottom w:val="0"/>
      <w:divBdr>
        <w:top w:val="none" w:sz="0" w:space="0" w:color="auto"/>
        <w:left w:val="none" w:sz="0" w:space="0" w:color="auto"/>
        <w:bottom w:val="none" w:sz="0" w:space="0" w:color="auto"/>
        <w:right w:val="none" w:sz="0" w:space="0" w:color="auto"/>
      </w:divBdr>
    </w:div>
    <w:div w:id="2013679006">
      <w:bodyDiv w:val="1"/>
      <w:marLeft w:val="0"/>
      <w:marRight w:val="0"/>
      <w:marTop w:val="0"/>
      <w:marBottom w:val="0"/>
      <w:divBdr>
        <w:top w:val="none" w:sz="0" w:space="0" w:color="auto"/>
        <w:left w:val="none" w:sz="0" w:space="0" w:color="auto"/>
        <w:bottom w:val="none" w:sz="0" w:space="0" w:color="auto"/>
        <w:right w:val="none" w:sz="0" w:space="0" w:color="auto"/>
      </w:divBdr>
    </w:div>
    <w:div w:id="2014137103">
      <w:bodyDiv w:val="1"/>
      <w:marLeft w:val="0"/>
      <w:marRight w:val="0"/>
      <w:marTop w:val="0"/>
      <w:marBottom w:val="0"/>
      <w:divBdr>
        <w:top w:val="none" w:sz="0" w:space="0" w:color="auto"/>
        <w:left w:val="none" w:sz="0" w:space="0" w:color="auto"/>
        <w:bottom w:val="none" w:sz="0" w:space="0" w:color="auto"/>
        <w:right w:val="none" w:sz="0" w:space="0" w:color="auto"/>
      </w:divBdr>
    </w:div>
    <w:div w:id="2014412397">
      <w:bodyDiv w:val="1"/>
      <w:marLeft w:val="0"/>
      <w:marRight w:val="0"/>
      <w:marTop w:val="0"/>
      <w:marBottom w:val="0"/>
      <w:divBdr>
        <w:top w:val="none" w:sz="0" w:space="0" w:color="auto"/>
        <w:left w:val="none" w:sz="0" w:space="0" w:color="auto"/>
        <w:bottom w:val="none" w:sz="0" w:space="0" w:color="auto"/>
        <w:right w:val="none" w:sz="0" w:space="0" w:color="auto"/>
      </w:divBdr>
    </w:div>
    <w:div w:id="2016568538">
      <w:bodyDiv w:val="1"/>
      <w:marLeft w:val="0"/>
      <w:marRight w:val="0"/>
      <w:marTop w:val="0"/>
      <w:marBottom w:val="0"/>
      <w:divBdr>
        <w:top w:val="none" w:sz="0" w:space="0" w:color="auto"/>
        <w:left w:val="none" w:sz="0" w:space="0" w:color="auto"/>
        <w:bottom w:val="none" w:sz="0" w:space="0" w:color="auto"/>
        <w:right w:val="none" w:sz="0" w:space="0" w:color="auto"/>
      </w:divBdr>
    </w:div>
    <w:div w:id="2019693430">
      <w:bodyDiv w:val="1"/>
      <w:marLeft w:val="0"/>
      <w:marRight w:val="0"/>
      <w:marTop w:val="0"/>
      <w:marBottom w:val="0"/>
      <w:divBdr>
        <w:top w:val="none" w:sz="0" w:space="0" w:color="auto"/>
        <w:left w:val="none" w:sz="0" w:space="0" w:color="auto"/>
        <w:bottom w:val="none" w:sz="0" w:space="0" w:color="auto"/>
        <w:right w:val="none" w:sz="0" w:space="0" w:color="auto"/>
      </w:divBdr>
    </w:div>
    <w:div w:id="2022507980">
      <w:bodyDiv w:val="1"/>
      <w:marLeft w:val="0"/>
      <w:marRight w:val="0"/>
      <w:marTop w:val="0"/>
      <w:marBottom w:val="0"/>
      <w:divBdr>
        <w:top w:val="none" w:sz="0" w:space="0" w:color="auto"/>
        <w:left w:val="none" w:sz="0" w:space="0" w:color="auto"/>
        <w:bottom w:val="none" w:sz="0" w:space="0" w:color="auto"/>
        <w:right w:val="none" w:sz="0" w:space="0" w:color="auto"/>
      </w:divBdr>
    </w:div>
    <w:div w:id="2026203863">
      <w:bodyDiv w:val="1"/>
      <w:marLeft w:val="0"/>
      <w:marRight w:val="0"/>
      <w:marTop w:val="0"/>
      <w:marBottom w:val="0"/>
      <w:divBdr>
        <w:top w:val="none" w:sz="0" w:space="0" w:color="auto"/>
        <w:left w:val="none" w:sz="0" w:space="0" w:color="auto"/>
        <w:bottom w:val="none" w:sz="0" w:space="0" w:color="auto"/>
        <w:right w:val="none" w:sz="0" w:space="0" w:color="auto"/>
      </w:divBdr>
    </w:div>
    <w:div w:id="2028873517">
      <w:bodyDiv w:val="1"/>
      <w:marLeft w:val="0"/>
      <w:marRight w:val="0"/>
      <w:marTop w:val="0"/>
      <w:marBottom w:val="0"/>
      <w:divBdr>
        <w:top w:val="none" w:sz="0" w:space="0" w:color="auto"/>
        <w:left w:val="none" w:sz="0" w:space="0" w:color="auto"/>
        <w:bottom w:val="none" w:sz="0" w:space="0" w:color="auto"/>
        <w:right w:val="none" w:sz="0" w:space="0" w:color="auto"/>
      </w:divBdr>
    </w:div>
    <w:div w:id="2030137562">
      <w:bodyDiv w:val="1"/>
      <w:marLeft w:val="0"/>
      <w:marRight w:val="0"/>
      <w:marTop w:val="0"/>
      <w:marBottom w:val="0"/>
      <w:divBdr>
        <w:top w:val="none" w:sz="0" w:space="0" w:color="auto"/>
        <w:left w:val="none" w:sz="0" w:space="0" w:color="auto"/>
        <w:bottom w:val="none" w:sz="0" w:space="0" w:color="auto"/>
        <w:right w:val="none" w:sz="0" w:space="0" w:color="auto"/>
      </w:divBdr>
    </w:div>
    <w:div w:id="2036734157">
      <w:bodyDiv w:val="1"/>
      <w:marLeft w:val="0"/>
      <w:marRight w:val="0"/>
      <w:marTop w:val="0"/>
      <w:marBottom w:val="0"/>
      <w:divBdr>
        <w:top w:val="none" w:sz="0" w:space="0" w:color="auto"/>
        <w:left w:val="none" w:sz="0" w:space="0" w:color="auto"/>
        <w:bottom w:val="none" w:sz="0" w:space="0" w:color="auto"/>
        <w:right w:val="none" w:sz="0" w:space="0" w:color="auto"/>
      </w:divBdr>
    </w:div>
    <w:div w:id="2037073268">
      <w:bodyDiv w:val="1"/>
      <w:marLeft w:val="0"/>
      <w:marRight w:val="0"/>
      <w:marTop w:val="0"/>
      <w:marBottom w:val="0"/>
      <w:divBdr>
        <w:top w:val="none" w:sz="0" w:space="0" w:color="auto"/>
        <w:left w:val="none" w:sz="0" w:space="0" w:color="auto"/>
        <w:bottom w:val="none" w:sz="0" w:space="0" w:color="auto"/>
        <w:right w:val="none" w:sz="0" w:space="0" w:color="auto"/>
      </w:divBdr>
    </w:div>
    <w:div w:id="2042392833">
      <w:bodyDiv w:val="1"/>
      <w:marLeft w:val="0"/>
      <w:marRight w:val="0"/>
      <w:marTop w:val="0"/>
      <w:marBottom w:val="0"/>
      <w:divBdr>
        <w:top w:val="none" w:sz="0" w:space="0" w:color="auto"/>
        <w:left w:val="none" w:sz="0" w:space="0" w:color="auto"/>
        <w:bottom w:val="none" w:sz="0" w:space="0" w:color="auto"/>
        <w:right w:val="none" w:sz="0" w:space="0" w:color="auto"/>
      </w:divBdr>
    </w:div>
    <w:div w:id="2042700664">
      <w:bodyDiv w:val="1"/>
      <w:marLeft w:val="0"/>
      <w:marRight w:val="0"/>
      <w:marTop w:val="0"/>
      <w:marBottom w:val="0"/>
      <w:divBdr>
        <w:top w:val="none" w:sz="0" w:space="0" w:color="auto"/>
        <w:left w:val="none" w:sz="0" w:space="0" w:color="auto"/>
        <w:bottom w:val="none" w:sz="0" w:space="0" w:color="auto"/>
        <w:right w:val="none" w:sz="0" w:space="0" w:color="auto"/>
      </w:divBdr>
    </w:div>
    <w:div w:id="2043704798">
      <w:bodyDiv w:val="1"/>
      <w:marLeft w:val="0"/>
      <w:marRight w:val="0"/>
      <w:marTop w:val="0"/>
      <w:marBottom w:val="0"/>
      <w:divBdr>
        <w:top w:val="none" w:sz="0" w:space="0" w:color="auto"/>
        <w:left w:val="none" w:sz="0" w:space="0" w:color="auto"/>
        <w:bottom w:val="none" w:sz="0" w:space="0" w:color="auto"/>
        <w:right w:val="none" w:sz="0" w:space="0" w:color="auto"/>
      </w:divBdr>
    </w:div>
    <w:div w:id="2051495657">
      <w:bodyDiv w:val="1"/>
      <w:marLeft w:val="0"/>
      <w:marRight w:val="0"/>
      <w:marTop w:val="0"/>
      <w:marBottom w:val="0"/>
      <w:divBdr>
        <w:top w:val="none" w:sz="0" w:space="0" w:color="auto"/>
        <w:left w:val="none" w:sz="0" w:space="0" w:color="auto"/>
        <w:bottom w:val="none" w:sz="0" w:space="0" w:color="auto"/>
        <w:right w:val="none" w:sz="0" w:space="0" w:color="auto"/>
      </w:divBdr>
    </w:div>
    <w:div w:id="2052148042">
      <w:bodyDiv w:val="1"/>
      <w:marLeft w:val="0"/>
      <w:marRight w:val="0"/>
      <w:marTop w:val="0"/>
      <w:marBottom w:val="0"/>
      <w:divBdr>
        <w:top w:val="none" w:sz="0" w:space="0" w:color="auto"/>
        <w:left w:val="none" w:sz="0" w:space="0" w:color="auto"/>
        <w:bottom w:val="none" w:sz="0" w:space="0" w:color="auto"/>
        <w:right w:val="none" w:sz="0" w:space="0" w:color="auto"/>
      </w:divBdr>
    </w:div>
    <w:div w:id="2053115277">
      <w:bodyDiv w:val="1"/>
      <w:marLeft w:val="0"/>
      <w:marRight w:val="0"/>
      <w:marTop w:val="0"/>
      <w:marBottom w:val="0"/>
      <w:divBdr>
        <w:top w:val="none" w:sz="0" w:space="0" w:color="auto"/>
        <w:left w:val="none" w:sz="0" w:space="0" w:color="auto"/>
        <w:bottom w:val="none" w:sz="0" w:space="0" w:color="auto"/>
        <w:right w:val="none" w:sz="0" w:space="0" w:color="auto"/>
      </w:divBdr>
    </w:div>
    <w:div w:id="2054311220">
      <w:bodyDiv w:val="1"/>
      <w:marLeft w:val="0"/>
      <w:marRight w:val="0"/>
      <w:marTop w:val="0"/>
      <w:marBottom w:val="0"/>
      <w:divBdr>
        <w:top w:val="none" w:sz="0" w:space="0" w:color="auto"/>
        <w:left w:val="none" w:sz="0" w:space="0" w:color="auto"/>
        <w:bottom w:val="none" w:sz="0" w:space="0" w:color="auto"/>
        <w:right w:val="none" w:sz="0" w:space="0" w:color="auto"/>
      </w:divBdr>
    </w:div>
    <w:div w:id="2055034674">
      <w:bodyDiv w:val="1"/>
      <w:marLeft w:val="0"/>
      <w:marRight w:val="0"/>
      <w:marTop w:val="0"/>
      <w:marBottom w:val="0"/>
      <w:divBdr>
        <w:top w:val="none" w:sz="0" w:space="0" w:color="auto"/>
        <w:left w:val="none" w:sz="0" w:space="0" w:color="auto"/>
        <w:bottom w:val="none" w:sz="0" w:space="0" w:color="auto"/>
        <w:right w:val="none" w:sz="0" w:space="0" w:color="auto"/>
      </w:divBdr>
    </w:div>
    <w:div w:id="2065980415">
      <w:bodyDiv w:val="1"/>
      <w:marLeft w:val="0"/>
      <w:marRight w:val="0"/>
      <w:marTop w:val="0"/>
      <w:marBottom w:val="0"/>
      <w:divBdr>
        <w:top w:val="none" w:sz="0" w:space="0" w:color="auto"/>
        <w:left w:val="none" w:sz="0" w:space="0" w:color="auto"/>
        <w:bottom w:val="none" w:sz="0" w:space="0" w:color="auto"/>
        <w:right w:val="none" w:sz="0" w:space="0" w:color="auto"/>
      </w:divBdr>
    </w:div>
    <w:div w:id="2068264272">
      <w:bodyDiv w:val="1"/>
      <w:marLeft w:val="0"/>
      <w:marRight w:val="0"/>
      <w:marTop w:val="0"/>
      <w:marBottom w:val="0"/>
      <w:divBdr>
        <w:top w:val="none" w:sz="0" w:space="0" w:color="auto"/>
        <w:left w:val="none" w:sz="0" w:space="0" w:color="auto"/>
        <w:bottom w:val="none" w:sz="0" w:space="0" w:color="auto"/>
        <w:right w:val="none" w:sz="0" w:space="0" w:color="auto"/>
      </w:divBdr>
    </w:div>
    <w:div w:id="2069376721">
      <w:bodyDiv w:val="1"/>
      <w:marLeft w:val="0"/>
      <w:marRight w:val="0"/>
      <w:marTop w:val="0"/>
      <w:marBottom w:val="0"/>
      <w:divBdr>
        <w:top w:val="none" w:sz="0" w:space="0" w:color="auto"/>
        <w:left w:val="none" w:sz="0" w:space="0" w:color="auto"/>
        <w:bottom w:val="none" w:sz="0" w:space="0" w:color="auto"/>
        <w:right w:val="none" w:sz="0" w:space="0" w:color="auto"/>
      </w:divBdr>
    </w:div>
    <w:div w:id="2072267471">
      <w:bodyDiv w:val="1"/>
      <w:marLeft w:val="0"/>
      <w:marRight w:val="0"/>
      <w:marTop w:val="0"/>
      <w:marBottom w:val="0"/>
      <w:divBdr>
        <w:top w:val="none" w:sz="0" w:space="0" w:color="auto"/>
        <w:left w:val="none" w:sz="0" w:space="0" w:color="auto"/>
        <w:bottom w:val="none" w:sz="0" w:space="0" w:color="auto"/>
        <w:right w:val="none" w:sz="0" w:space="0" w:color="auto"/>
      </w:divBdr>
    </w:div>
    <w:div w:id="2072383432">
      <w:bodyDiv w:val="1"/>
      <w:marLeft w:val="0"/>
      <w:marRight w:val="0"/>
      <w:marTop w:val="0"/>
      <w:marBottom w:val="0"/>
      <w:divBdr>
        <w:top w:val="none" w:sz="0" w:space="0" w:color="auto"/>
        <w:left w:val="none" w:sz="0" w:space="0" w:color="auto"/>
        <w:bottom w:val="none" w:sz="0" w:space="0" w:color="auto"/>
        <w:right w:val="none" w:sz="0" w:space="0" w:color="auto"/>
      </w:divBdr>
    </w:div>
    <w:div w:id="2072532603">
      <w:bodyDiv w:val="1"/>
      <w:marLeft w:val="0"/>
      <w:marRight w:val="0"/>
      <w:marTop w:val="0"/>
      <w:marBottom w:val="0"/>
      <w:divBdr>
        <w:top w:val="none" w:sz="0" w:space="0" w:color="auto"/>
        <w:left w:val="none" w:sz="0" w:space="0" w:color="auto"/>
        <w:bottom w:val="none" w:sz="0" w:space="0" w:color="auto"/>
        <w:right w:val="none" w:sz="0" w:space="0" w:color="auto"/>
      </w:divBdr>
    </w:div>
    <w:div w:id="2074305253">
      <w:bodyDiv w:val="1"/>
      <w:marLeft w:val="0"/>
      <w:marRight w:val="0"/>
      <w:marTop w:val="0"/>
      <w:marBottom w:val="0"/>
      <w:divBdr>
        <w:top w:val="none" w:sz="0" w:space="0" w:color="auto"/>
        <w:left w:val="none" w:sz="0" w:space="0" w:color="auto"/>
        <w:bottom w:val="none" w:sz="0" w:space="0" w:color="auto"/>
        <w:right w:val="none" w:sz="0" w:space="0" w:color="auto"/>
      </w:divBdr>
    </w:div>
    <w:div w:id="2076312572">
      <w:bodyDiv w:val="1"/>
      <w:marLeft w:val="0"/>
      <w:marRight w:val="0"/>
      <w:marTop w:val="0"/>
      <w:marBottom w:val="0"/>
      <w:divBdr>
        <w:top w:val="none" w:sz="0" w:space="0" w:color="auto"/>
        <w:left w:val="none" w:sz="0" w:space="0" w:color="auto"/>
        <w:bottom w:val="none" w:sz="0" w:space="0" w:color="auto"/>
        <w:right w:val="none" w:sz="0" w:space="0" w:color="auto"/>
      </w:divBdr>
    </w:div>
    <w:div w:id="2076857874">
      <w:bodyDiv w:val="1"/>
      <w:marLeft w:val="0"/>
      <w:marRight w:val="0"/>
      <w:marTop w:val="0"/>
      <w:marBottom w:val="0"/>
      <w:divBdr>
        <w:top w:val="none" w:sz="0" w:space="0" w:color="auto"/>
        <w:left w:val="none" w:sz="0" w:space="0" w:color="auto"/>
        <w:bottom w:val="none" w:sz="0" w:space="0" w:color="auto"/>
        <w:right w:val="none" w:sz="0" w:space="0" w:color="auto"/>
      </w:divBdr>
    </w:div>
    <w:div w:id="2080858813">
      <w:bodyDiv w:val="1"/>
      <w:marLeft w:val="0"/>
      <w:marRight w:val="0"/>
      <w:marTop w:val="0"/>
      <w:marBottom w:val="0"/>
      <w:divBdr>
        <w:top w:val="none" w:sz="0" w:space="0" w:color="auto"/>
        <w:left w:val="none" w:sz="0" w:space="0" w:color="auto"/>
        <w:bottom w:val="none" w:sz="0" w:space="0" w:color="auto"/>
        <w:right w:val="none" w:sz="0" w:space="0" w:color="auto"/>
      </w:divBdr>
    </w:div>
    <w:div w:id="2081512431">
      <w:bodyDiv w:val="1"/>
      <w:marLeft w:val="0"/>
      <w:marRight w:val="0"/>
      <w:marTop w:val="0"/>
      <w:marBottom w:val="0"/>
      <w:divBdr>
        <w:top w:val="none" w:sz="0" w:space="0" w:color="auto"/>
        <w:left w:val="none" w:sz="0" w:space="0" w:color="auto"/>
        <w:bottom w:val="none" w:sz="0" w:space="0" w:color="auto"/>
        <w:right w:val="none" w:sz="0" w:space="0" w:color="auto"/>
      </w:divBdr>
    </w:div>
    <w:div w:id="2084640577">
      <w:bodyDiv w:val="1"/>
      <w:marLeft w:val="0"/>
      <w:marRight w:val="0"/>
      <w:marTop w:val="0"/>
      <w:marBottom w:val="0"/>
      <w:divBdr>
        <w:top w:val="none" w:sz="0" w:space="0" w:color="auto"/>
        <w:left w:val="none" w:sz="0" w:space="0" w:color="auto"/>
        <w:bottom w:val="none" w:sz="0" w:space="0" w:color="auto"/>
        <w:right w:val="none" w:sz="0" w:space="0" w:color="auto"/>
      </w:divBdr>
    </w:div>
    <w:div w:id="2086150594">
      <w:bodyDiv w:val="1"/>
      <w:marLeft w:val="0"/>
      <w:marRight w:val="0"/>
      <w:marTop w:val="0"/>
      <w:marBottom w:val="0"/>
      <w:divBdr>
        <w:top w:val="none" w:sz="0" w:space="0" w:color="auto"/>
        <w:left w:val="none" w:sz="0" w:space="0" w:color="auto"/>
        <w:bottom w:val="none" w:sz="0" w:space="0" w:color="auto"/>
        <w:right w:val="none" w:sz="0" w:space="0" w:color="auto"/>
      </w:divBdr>
    </w:div>
    <w:div w:id="2086560518">
      <w:bodyDiv w:val="1"/>
      <w:marLeft w:val="0"/>
      <w:marRight w:val="0"/>
      <w:marTop w:val="0"/>
      <w:marBottom w:val="0"/>
      <w:divBdr>
        <w:top w:val="none" w:sz="0" w:space="0" w:color="auto"/>
        <w:left w:val="none" w:sz="0" w:space="0" w:color="auto"/>
        <w:bottom w:val="none" w:sz="0" w:space="0" w:color="auto"/>
        <w:right w:val="none" w:sz="0" w:space="0" w:color="auto"/>
      </w:divBdr>
    </w:div>
    <w:div w:id="2087190651">
      <w:bodyDiv w:val="1"/>
      <w:marLeft w:val="0"/>
      <w:marRight w:val="0"/>
      <w:marTop w:val="0"/>
      <w:marBottom w:val="0"/>
      <w:divBdr>
        <w:top w:val="none" w:sz="0" w:space="0" w:color="auto"/>
        <w:left w:val="none" w:sz="0" w:space="0" w:color="auto"/>
        <w:bottom w:val="none" w:sz="0" w:space="0" w:color="auto"/>
        <w:right w:val="none" w:sz="0" w:space="0" w:color="auto"/>
      </w:divBdr>
    </w:div>
    <w:div w:id="2087454147">
      <w:bodyDiv w:val="1"/>
      <w:marLeft w:val="0"/>
      <w:marRight w:val="0"/>
      <w:marTop w:val="0"/>
      <w:marBottom w:val="0"/>
      <w:divBdr>
        <w:top w:val="none" w:sz="0" w:space="0" w:color="auto"/>
        <w:left w:val="none" w:sz="0" w:space="0" w:color="auto"/>
        <w:bottom w:val="none" w:sz="0" w:space="0" w:color="auto"/>
        <w:right w:val="none" w:sz="0" w:space="0" w:color="auto"/>
      </w:divBdr>
    </w:div>
    <w:div w:id="2093962214">
      <w:bodyDiv w:val="1"/>
      <w:marLeft w:val="0"/>
      <w:marRight w:val="0"/>
      <w:marTop w:val="0"/>
      <w:marBottom w:val="0"/>
      <w:divBdr>
        <w:top w:val="none" w:sz="0" w:space="0" w:color="auto"/>
        <w:left w:val="none" w:sz="0" w:space="0" w:color="auto"/>
        <w:bottom w:val="none" w:sz="0" w:space="0" w:color="auto"/>
        <w:right w:val="none" w:sz="0" w:space="0" w:color="auto"/>
      </w:divBdr>
    </w:div>
    <w:div w:id="2098551382">
      <w:bodyDiv w:val="1"/>
      <w:marLeft w:val="0"/>
      <w:marRight w:val="0"/>
      <w:marTop w:val="0"/>
      <w:marBottom w:val="0"/>
      <w:divBdr>
        <w:top w:val="none" w:sz="0" w:space="0" w:color="auto"/>
        <w:left w:val="none" w:sz="0" w:space="0" w:color="auto"/>
        <w:bottom w:val="none" w:sz="0" w:space="0" w:color="auto"/>
        <w:right w:val="none" w:sz="0" w:space="0" w:color="auto"/>
      </w:divBdr>
    </w:div>
    <w:div w:id="2101557445">
      <w:bodyDiv w:val="1"/>
      <w:marLeft w:val="0"/>
      <w:marRight w:val="0"/>
      <w:marTop w:val="0"/>
      <w:marBottom w:val="0"/>
      <w:divBdr>
        <w:top w:val="none" w:sz="0" w:space="0" w:color="auto"/>
        <w:left w:val="none" w:sz="0" w:space="0" w:color="auto"/>
        <w:bottom w:val="none" w:sz="0" w:space="0" w:color="auto"/>
        <w:right w:val="none" w:sz="0" w:space="0" w:color="auto"/>
      </w:divBdr>
    </w:div>
    <w:div w:id="2102069893">
      <w:bodyDiv w:val="1"/>
      <w:marLeft w:val="0"/>
      <w:marRight w:val="0"/>
      <w:marTop w:val="0"/>
      <w:marBottom w:val="0"/>
      <w:divBdr>
        <w:top w:val="none" w:sz="0" w:space="0" w:color="auto"/>
        <w:left w:val="none" w:sz="0" w:space="0" w:color="auto"/>
        <w:bottom w:val="none" w:sz="0" w:space="0" w:color="auto"/>
        <w:right w:val="none" w:sz="0" w:space="0" w:color="auto"/>
      </w:divBdr>
    </w:div>
    <w:div w:id="2110156137">
      <w:bodyDiv w:val="1"/>
      <w:marLeft w:val="0"/>
      <w:marRight w:val="0"/>
      <w:marTop w:val="0"/>
      <w:marBottom w:val="0"/>
      <w:divBdr>
        <w:top w:val="none" w:sz="0" w:space="0" w:color="auto"/>
        <w:left w:val="none" w:sz="0" w:space="0" w:color="auto"/>
        <w:bottom w:val="none" w:sz="0" w:space="0" w:color="auto"/>
        <w:right w:val="none" w:sz="0" w:space="0" w:color="auto"/>
      </w:divBdr>
    </w:div>
    <w:div w:id="2113621670">
      <w:bodyDiv w:val="1"/>
      <w:marLeft w:val="0"/>
      <w:marRight w:val="0"/>
      <w:marTop w:val="0"/>
      <w:marBottom w:val="0"/>
      <w:divBdr>
        <w:top w:val="none" w:sz="0" w:space="0" w:color="auto"/>
        <w:left w:val="none" w:sz="0" w:space="0" w:color="auto"/>
        <w:bottom w:val="none" w:sz="0" w:space="0" w:color="auto"/>
        <w:right w:val="none" w:sz="0" w:space="0" w:color="auto"/>
      </w:divBdr>
    </w:div>
    <w:div w:id="2113822200">
      <w:bodyDiv w:val="1"/>
      <w:marLeft w:val="0"/>
      <w:marRight w:val="0"/>
      <w:marTop w:val="0"/>
      <w:marBottom w:val="0"/>
      <w:divBdr>
        <w:top w:val="none" w:sz="0" w:space="0" w:color="auto"/>
        <w:left w:val="none" w:sz="0" w:space="0" w:color="auto"/>
        <w:bottom w:val="none" w:sz="0" w:space="0" w:color="auto"/>
        <w:right w:val="none" w:sz="0" w:space="0" w:color="auto"/>
      </w:divBdr>
    </w:div>
    <w:div w:id="2119718538">
      <w:bodyDiv w:val="1"/>
      <w:marLeft w:val="0"/>
      <w:marRight w:val="0"/>
      <w:marTop w:val="0"/>
      <w:marBottom w:val="0"/>
      <w:divBdr>
        <w:top w:val="none" w:sz="0" w:space="0" w:color="auto"/>
        <w:left w:val="none" w:sz="0" w:space="0" w:color="auto"/>
        <w:bottom w:val="none" w:sz="0" w:space="0" w:color="auto"/>
        <w:right w:val="none" w:sz="0" w:space="0" w:color="auto"/>
      </w:divBdr>
    </w:div>
    <w:div w:id="2121794338">
      <w:bodyDiv w:val="1"/>
      <w:marLeft w:val="0"/>
      <w:marRight w:val="0"/>
      <w:marTop w:val="0"/>
      <w:marBottom w:val="0"/>
      <w:divBdr>
        <w:top w:val="none" w:sz="0" w:space="0" w:color="auto"/>
        <w:left w:val="none" w:sz="0" w:space="0" w:color="auto"/>
        <w:bottom w:val="none" w:sz="0" w:space="0" w:color="auto"/>
        <w:right w:val="none" w:sz="0" w:space="0" w:color="auto"/>
      </w:divBdr>
    </w:div>
    <w:div w:id="2123575518">
      <w:bodyDiv w:val="1"/>
      <w:marLeft w:val="0"/>
      <w:marRight w:val="0"/>
      <w:marTop w:val="0"/>
      <w:marBottom w:val="0"/>
      <w:divBdr>
        <w:top w:val="none" w:sz="0" w:space="0" w:color="auto"/>
        <w:left w:val="none" w:sz="0" w:space="0" w:color="auto"/>
        <w:bottom w:val="none" w:sz="0" w:space="0" w:color="auto"/>
        <w:right w:val="none" w:sz="0" w:space="0" w:color="auto"/>
      </w:divBdr>
    </w:div>
    <w:div w:id="2126650615">
      <w:bodyDiv w:val="1"/>
      <w:marLeft w:val="0"/>
      <w:marRight w:val="0"/>
      <w:marTop w:val="0"/>
      <w:marBottom w:val="0"/>
      <w:divBdr>
        <w:top w:val="none" w:sz="0" w:space="0" w:color="auto"/>
        <w:left w:val="none" w:sz="0" w:space="0" w:color="auto"/>
        <w:bottom w:val="none" w:sz="0" w:space="0" w:color="auto"/>
        <w:right w:val="none" w:sz="0" w:space="0" w:color="auto"/>
      </w:divBdr>
    </w:div>
    <w:div w:id="2133282950">
      <w:bodyDiv w:val="1"/>
      <w:marLeft w:val="0"/>
      <w:marRight w:val="0"/>
      <w:marTop w:val="0"/>
      <w:marBottom w:val="0"/>
      <w:divBdr>
        <w:top w:val="none" w:sz="0" w:space="0" w:color="auto"/>
        <w:left w:val="none" w:sz="0" w:space="0" w:color="auto"/>
        <w:bottom w:val="none" w:sz="0" w:space="0" w:color="auto"/>
        <w:right w:val="none" w:sz="0" w:space="0" w:color="auto"/>
      </w:divBdr>
    </w:div>
    <w:div w:id="2133816049">
      <w:bodyDiv w:val="1"/>
      <w:marLeft w:val="0"/>
      <w:marRight w:val="0"/>
      <w:marTop w:val="0"/>
      <w:marBottom w:val="0"/>
      <w:divBdr>
        <w:top w:val="none" w:sz="0" w:space="0" w:color="auto"/>
        <w:left w:val="none" w:sz="0" w:space="0" w:color="auto"/>
        <w:bottom w:val="none" w:sz="0" w:space="0" w:color="auto"/>
        <w:right w:val="none" w:sz="0" w:space="0" w:color="auto"/>
      </w:divBdr>
    </w:div>
    <w:div w:id="2136097121">
      <w:bodyDiv w:val="1"/>
      <w:marLeft w:val="0"/>
      <w:marRight w:val="0"/>
      <w:marTop w:val="0"/>
      <w:marBottom w:val="0"/>
      <w:divBdr>
        <w:top w:val="none" w:sz="0" w:space="0" w:color="auto"/>
        <w:left w:val="none" w:sz="0" w:space="0" w:color="auto"/>
        <w:bottom w:val="none" w:sz="0" w:space="0" w:color="auto"/>
        <w:right w:val="none" w:sz="0" w:space="0" w:color="auto"/>
      </w:divBdr>
    </w:div>
    <w:div w:id="2138331394">
      <w:bodyDiv w:val="1"/>
      <w:marLeft w:val="0"/>
      <w:marRight w:val="0"/>
      <w:marTop w:val="0"/>
      <w:marBottom w:val="0"/>
      <w:divBdr>
        <w:top w:val="none" w:sz="0" w:space="0" w:color="auto"/>
        <w:left w:val="none" w:sz="0" w:space="0" w:color="auto"/>
        <w:bottom w:val="none" w:sz="0" w:space="0" w:color="auto"/>
        <w:right w:val="none" w:sz="0" w:space="0" w:color="auto"/>
      </w:divBdr>
    </w:div>
    <w:div w:id="2139250879">
      <w:bodyDiv w:val="1"/>
      <w:marLeft w:val="0"/>
      <w:marRight w:val="0"/>
      <w:marTop w:val="0"/>
      <w:marBottom w:val="0"/>
      <w:divBdr>
        <w:top w:val="none" w:sz="0" w:space="0" w:color="auto"/>
        <w:left w:val="none" w:sz="0" w:space="0" w:color="auto"/>
        <w:bottom w:val="none" w:sz="0" w:space="0" w:color="auto"/>
        <w:right w:val="none" w:sz="0" w:space="0" w:color="auto"/>
      </w:divBdr>
    </w:div>
    <w:div w:id="2140103739">
      <w:bodyDiv w:val="1"/>
      <w:marLeft w:val="0"/>
      <w:marRight w:val="0"/>
      <w:marTop w:val="0"/>
      <w:marBottom w:val="0"/>
      <w:divBdr>
        <w:top w:val="none" w:sz="0" w:space="0" w:color="auto"/>
        <w:left w:val="none" w:sz="0" w:space="0" w:color="auto"/>
        <w:bottom w:val="none" w:sz="0" w:space="0" w:color="auto"/>
        <w:right w:val="none" w:sz="0" w:space="0" w:color="auto"/>
      </w:divBdr>
    </w:div>
    <w:div w:id="2141680632">
      <w:bodyDiv w:val="1"/>
      <w:marLeft w:val="0"/>
      <w:marRight w:val="0"/>
      <w:marTop w:val="0"/>
      <w:marBottom w:val="0"/>
      <w:divBdr>
        <w:top w:val="none" w:sz="0" w:space="0" w:color="auto"/>
        <w:left w:val="none" w:sz="0" w:space="0" w:color="auto"/>
        <w:bottom w:val="none" w:sz="0" w:space="0" w:color="auto"/>
        <w:right w:val="none" w:sz="0" w:space="0" w:color="auto"/>
      </w:divBdr>
    </w:div>
    <w:div w:id="2142534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9-0004-0544-0715"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dr.alejandra@gmail.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orcid.org/0009-0000-6430-452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hristianbocanegra@hotmail.com"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OMS243</b:Tag>
    <b:SourceType>InternetSite</b:SourceType>
    <b:Guid>{447966FB-3123-443D-A713-D5E03D529301}</b:Guid>
    <b:InternetSiteTitle>Organización Mundial de la Salud </b:InternetSiteTitle>
    <b:Year>2024</b:Year>
    <b:YearAccessed>2024</b:YearAccessed>
    <b:MonthAccessed>noveimbre</b:MonthAccessed>
    <b:DayAccessed>19</b:DayAccessed>
    <b:URL>https://www.paho.org/es/temas/cancer-mama</b:URL>
    <b:ShortTitle>Cancer de mama</b:ShortTitle>
    <b:Author>
      <b:Author>
        <b:Corporate>OMS</b:Corporate>
      </b:Author>
    </b:Author>
    <b:RefOrder>1</b:RefOrder>
  </b:Source>
  <b:Source>
    <b:Tag>Uni18</b:Tag>
    <b:SourceType>DocumentFromInternetSite</b:SourceType>
    <b:Guid>{FBDC5B00-8340-4D58-A7E2-F239F69587D2}</b:Guid>
    <b:Year>2018</b:Year>
    <b:YearAccessed>2024</b:YearAccessed>
    <b:MonthAccessed>Noviembre</b:MonthAccessed>
    <b:DayAccessed>12</b:DayAccessed>
    <b:URL>https://dspace.ucuenca.edu.ec/bitstream/123456789/30278/1/PROYECTO%20DE%20INVESTIGACI%C3%93N.pdf</b:URL>
    <b:ShortTitle>Calidad de vida relacionada con la salud y factores asociados en mujeres</b:ShortTitle>
    <b:Author>
      <b:Author>
        <b:Corporate>Universidad de Cuenca</b:Corporate>
      </b:Author>
    </b:Author>
    <b:InternetSiteTitle>Universidad de Cuenca </b:InternetSiteTitle>
    <b:RefOrder>2</b:RefOrder>
  </b:Source>
  <b:Source>
    <b:Tag>Chi</b:Tag>
    <b:SourceType>JournalArticle</b:SourceType>
    <b:Guid>{A754C3A0-56CB-423B-99D7-DDE30E1F89C8}</b:Guid>
    <b:Title>Cáncer de Mama: prevalencia, factores de riesgo y signos en la población</b:Title>
    <b:JournalName>Revista InveCom vol.4 no.2</b:JournalName>
    <b:Author>
      <b:Author>
        <b:NameList>
          <b:Person>
            <b:Last>Chilán Santana</b:Last>
            <b:Middle>Isaac</b:Middle>
            <b:First>Caleb</b:First>
          </b:Person>
          <b:Person>
            <b:Last>Loor Solórzano</b:Last>
            <b:Middle>Ariel</b:Middle>
            <b:First>Marcos</b:First>
          </b:Person>
          <b:Person>
            <b:Last>Loor Sánchez</b:Last>
            <b:Middle>Josue</b:Middle>
            <b:First>Carlos</b:First>
          </b:Person>
          <b:Person>
            <b:Last>García Soledispa</b:Last>
            <b:Middle>Melissa</b:Middle>
            <b:First>Allyson</b:First>
          </b:Person>
          <b:Person>
            <b:Last>García Medina</b:Last>
            <b:Middle>Dayana</b:Middle>
            <b:First>Coraima</b:First>
          </b:Person>
          <b:Person>
            <b:Last>López Bailón</b:Last>
            <b:Middle>Nahomi</b:Middle>
            <b:First>Alisson</b:First>
          </b:Person>
        </b:NameList>
      </b:Author>
    </b:Author>
    <b:URL>https://ve.scielo.org/scielo.php?script=sci_arttext&amp;pid=S2739-00632024000200130</b:URL>
    <b:Year>2024</b:Year>
    <b:RefOrder>3</b:RefOrder>
  </b:Source>
  <b:Source>
    <b:Tag>Sum16</b:Tag>
    <b:SourceType>JournalArticle</b:SourceType>
    <b:Guid>{AE673FA2-C8A1-4AB8-8143-7555E769BD4E}</b:Guid>
    <b:Author>
      <b:Author>
        <b:NameList>
          <b:Person>
            <b:Last>Sumkin</b:Last>
            <b:First>B.L.</b:First>
          </b:Person>
          <b:Person>
            <b:Last>Holbert</b:Last>
            <b:First>J.S.</b:First>
          </b:Person>
        </b:NameList>
      </b:Author>
    </b:Author>
    <b:Title>Optimal reference mammography: a comparison of mammograms obtained 1 and 2 years before the present examination</b:Title>
    <b:JournalName>Am. J. Roentgenol</b:JournalName>
    <b:Year>2016</b:Year>
    <b:Pages>343</b:Pages>
    <b:RefOrder>4</b:RefOrder>
  </b:Source>
  <b:Source>
    <b:Tag>Thu18</b:Tag>
    <b:SourceType>JournalArticle</b:SourceType>
    <b:Guid>{1946EEA6-599F-4C13-B367-7FBBC60CE412}</b:Guid>
    <b:Author>
      <b:Author>
        <b:NameList>
          <b:Person>
            <b:Last>Thurfjell</b:Last>
            <b:First>B.</b:First>
          </b:Person>
          <b:Person>
            <b:Last>Vitak</b:Last>
            <b:First>E.</b:First>
          </b:Person>
        </b:NameList>
      </b:Author>
    </b:Author>
    <b:Title>Effect on sensitivity and specificity of mammography screening with or without comparison of old mammograms</b:Title>
    <b:JournalName>Acta radiol</b:JournalName>
    <b:Year>2018</b:Year>
    <b:Pages>52-55</b:Pages>
    <b:RefOrder>5</b:RefOrder>
  </b:Source>
  <b:Source>
    <b:Tag>Mor18</b:Tag>
    <b:SourceType>Report</b:SourceType>
    <b:Guid>{5340BED0-62C7-495D-806E-B5780780F0D5}</b:Guid>
    <b:Year>2018</b:Year>
    <b:URL>https://repositorio.unan.edu.ni/id/eprint/10233/1/99321.pdf</b:URL>
    <b:Title>“Correlación radiopatológica de las lesiones mamarias clasificadas como BI-RADS 4 y 5 e</b:Title>
    <b:Author>
      <b:Author>
        <b:NameList>
          <b:Person>
            <b:Last>Moreno García</b:Last>
            <b:First>Negda</b:First>
            <b:Middle>Patricia</b:Middle>
          </b:Person>
        </b:NameList>
      </b:Author>
    </b:Author>
    <b:Institution>UNIVERSIDAD NACIONAL AUTÓNOMA DE NICARAGUA</b:Institution>
    <b:ThesisType>Tesis</b:ThesisType>
    <b:RefOrder>6</b:RefOrder>
  </b:Source>
  <b:Source>
    <b:Tag>Roe16</b:Tag>
    <b:SourceType>JournalArticle</b:SourceType>
    <b:Guid>{3F7C704C-422C-4CE2-A6AF-AB0097C53EA4}</b:Guid>
    <b:Author>
      <b:Author>
        <b:NameList>
          <b:Person>
            <b:Last>Roelofs</b:Last>
            <b:First>N.</b:First>
          </b:Person>
          <b:Person>
            <b:Last>Karssemeijer</b:Last>
            <b:First>N.</b:First>
          </b:Person>
        </b:NameList>
      </b:Author>
    </b:Author>
    <b:Title>Importance of comparison of current and prior mammograms in breast Cancer screening</b:Title>
    <b:JournalName>Radiology</b:JournalName>
    <b:Year>2016</b:Year>
    <b:Pages>70</b:Pages>
    <b:RefOrder>7</b:RefOrder>
  </b:Source>
  <b:Source>
    <b:Tag>Msp14</b:Tag>
    <b:SourceType>InternetSite</b:SourceType>
    <b:Guid>{48F21E98-EB5C-47B2-A246-0B3B111B3E35}</b:Guid>
    <b:Author>
      <b:Author>
        <b:Corporate>Msp Ecuador</b:Corporate>
      </b:Author>
    </b:Author>
    <b:InternetSiteTitle>Ministerio de Salud Publica del Ecuador</b:InternetSiteTitle>
    <b:Year>2023</b:Year>
    <b:YearAccessed>2024</b:YearAccessed>
    <b:MonthAccessed>noviembre</b:MonthAccessed>
    <b:DayAccessed>10</b:DayAccessed>
    <b:URL>https://www.salud.gob.ec/cifras-de-ecuador-cancer-de-mama/</b:URL>
    <b:ShortTitle>Cifras de Ecuador – Cáncer de Mama. Incidencia en el Ecuador </b:ShortTitle>
    <b:RefOrder>8</b:RefOrder>
  </b:Source>
  <b:Source>
    <b:Tag>Jus19</b:Tag>
    <b:SourceType>JournalArticle</b:SourceType>
    <b:Guid>{7CB0EB37-03A4-44FE-B74C-42B6B11838D0}</b:Guid>
    <b:Author>
      <b:Author>
        <b:Corporate>Justo Olaya, Jyuly Cardozo, Sandra Diaz, Ricardo Sanchez</b:Corporate>
      </b:Author>
    </b:Author>
    <b:Title>Tamizacion para cancer de mama en el departamento de huila, colombia</b:Title>
    <b:Year>2019</b:Year>
    <b:City>bogota</b:City>
    <b:JournalName>revista colombia de cirugia </b:JournalName>
    <b:Month>junio</b:Month>
    <b:Volume>34</b:Volume>
    <b:Issue>2</b:Issue>
    <b:RefOrder>9</b:RefOrder>
  </b:Source>
  <b:Source>
    <b:Tag>ASa11</b:Tag>
    <b:SourceType>JournalArticle</b:SourceType>
    <b:Guid>{6CCCA251-9A56-48F3-A260-73C5A59F718B}</b:Guid>
    <b:Title>Clasificación radiológica y manejo de las lesiones mamarias</b:Title>
    <b:JournalName>Giecología y Obstetricia Vol. 38. Núm. 4.</b:JournalName>
    <b:Year>2011</b:Year>
    <b:Author>
      <b:Author>
        <b:NameList>
          <b:Person>
            <b:Last>A. Santalla</b:Last>
            <b:First>L. Aibar</b:First>
          </b:Person>
          <b:Person>
            <b:Last>López- Criado</b:Last>
            <b:First>M. S.</b:First>
          </b:Person>
          <b:Person>
            <b:Last>González–Pérez</b:Last>
            <b:First>I.</b:First>
          </b:Person>
          <b:Person>
            <b:Last>Calderón</b:Last>
            <b:First>M. A.</b:First>
          </b:Person>
          <b:Person>
            <b:Last>Gallo</b:Last>
            <b:First>J. L.</b:First>
          </b:Person>
          <b:Person>
            <b:Last>Fernández -Parra</b:Last>
            <b:First>J.</b:First>
          </b:Person>
        </b:NameList>
      </b:Author>
    </b:Author>
    <b:Publisher>Elsevier</b:Publisher>
    <b:URL>https://www.elsevier.es/es-revista-clinica-e-investigacion-ginecologia-obstetricia-7-articulo-clasificacion-radiologica-manejo-lesiones-mamarias-S0210573X10001231</b:URL>
    <b:DOI>10.1016/j.gine.2010.10.016</b:DOI>
    <b:RefOrder>10</b:RefOrder>
  </b:Source>
  <b:Source>
    <b:Tag>And22</b:Tag>
    <b:SourceType>JournalArticle</b:SourceType>
    <b:Guid>{9A4E7F6D-03EF-4FCB-87E1-48D4C2FA392F}</b:Guid>
    <b:Author>
      <b:Author>
        <b:Corporate>Andrea Astorga, Jennifer Sanchez, Sergio Solis</b:Corporate>
      </b:Author>
    </b:Author>
    <b:Title>revision de los factores de riesgo y factores protectores para el cancer de mama</b:Title>
    <b:JournalName>Acta medica costarricense</b:JournalName>
    <b:Year>2022</b:Year>
    <b:Month>Octubre</b:Month>
    <b:Volume>64</b:Volume>
    <b:Issue>4</b:Issue>
    <b:RefOrder>11</b:RefOrder>
  </b:Source>
  <b:Source>
    <b:Tag>MSP21</b:Tag>
    <b:SourceType>ElectronicSource</b:SourceType>
    <b:Guid>{2616DEB1-9735-4EBC-9747-EE970837A194}</b:Guid>
    <b:Title>EL Msp Comprometido contra el cancer de mama</b:Title>
    <b:Year>2021</b:Year>
    <b:Author>
      <b:Author>
        <b:Corporate>MSP-Ecuador</b:Corporate>
      </b:Author>
    </b:Author>
    <b:Medium>electronico</b:Medium>
    <b:YearAccessed>2024</b:YearAccessed>
    <b:MonthAccessed>octubre</b:MonthAccessed>
    <b:DayAccessed>3</b:DayAccessed>
    <b:URL>https://www.salud.gob.ec/el-ministerio-de-salud-comprometido-en-la-lucha-contra-el-cancer-de-mama/</b:URL>
    <b:City>Quito</b:City>
    <b:CountryRegion>Ecuador </b:CountryRegion>
    <b:RefOrder>12</b:RefOrder>
  </b:Source>
  <b:Source>
    <b:Tag>Sol231</b:Tag>
    <b:SourceType>ElectronicSource</b:SourceType>
    <b:Guid>{84166C1A-4FD5-4235-B078-9FE5DC2D3A78}</b:Guid>
    <b:Author>
      <b:Author>
        <b:Corporate>Solca</b:Corporate>
      </b:Author>
    </b:Author>
    <b:Medium>Electronico</b:Medium>
    <b:Year>2023</b:Year>
    <b:YearAccessed>2024</b:YearAccessed>
    <b:MonthAccessed>Octubre</b:MonthAccessed>
    <b:DayAccessed>28</b:DayAccessed>
    <b:URL>https://solcaquito.org.ec/solca-promueve-la-deteccion-oportuna-del-cancer-de-mama/</b:URL>
    <b:Title>SOLCA promueve la detección oportuna del cáncer de mama.</b:Title>
    <b:StateProvince>Quito</b:StateProvince>
    <b:CountryRegion>Ecuador</b:CountryRegion>
    <b:Month>Octubre</b:Month>
    <b:RefOrder>13</b:RefOrder>
  </b:Source>
  <b:Source>
    <b:Tag>Cue22</b:Tag>
    <b:SourceType>JournalArticle</b:SourceType>
    <b:Guid>{F01FBEC5-3842-4BC6-AC7C-3321CB4C2483}</b:Guid>
    <b:Year>2022</b:Year>
    <b:URL>http://www.scielo.org.co/scielo.php?script=sci_arttext&amp;pid=S1657-95342022000100004&amp;lng=en&amp;nrm=iso&amp;tlng=es</b:URL>
    <b:Title>Incidencia y mortalidad por cáncer en Quito: información para monitorear las políticas de control del cáncer</b:Title>
    <b:Publisher>Scielo</b:Publisher>
    <b:Volume>53</b:Volume>
    <b:Month>Marzo</b:Month>
    <b:DOI>https://doi.org/10.25100/cm.v53i1.4929 </b:DOI>
    <b:Author>
      <b:Author>
        <b:NameList>
          <b:Person>
            <b:Last>Cueva</b:Last>
            <b:First>Patricia</b:First>
          </b:Person>
          <b:Person>
            <b:Last>Tarupi</b:Last>
            <b:First>Wilmer</b:First>
          </b:Person>
          <b:Person>
            <b:Last>Caballero</b:Last>
            <b:First>Henrry</b:First>
          </b:Person>
        </b:NameList>
      </b:Author>
    </b:Author>
    <b:JournalName>Colombia Med</b:JournalName>
    <b:Issue>1</b:Issue>
    <b:RefOrder>14</b:RefOrder>
  </b:Source>
  <b:Source>
    <b:Tag>Org24</b:Tag>
    <b:SourceType>InternetSite</b:SourceType>
    <b:Guid>{C1E6C8F5-4857-4565-8477-0F98B33864CB}</b:Guid>
    <b:Year>2024</b:Year>
    <b:InternetSiteTitle>Organización Mundial de Salud</b:InternetSiteTitle>
    <b:YearAccessed>2024</b:YearAccessed>
    <b:URL>https://www.who.int/es/news-room/fact-sheets/detail/breast-cancer</b:URL>
    <b:Author>
      <b:Author>
        <b:Corporate>Organización Panamerica de Salud</b:Corporate>
      </b:Author>
    </b:Author>
    <b:Month>Marzo</b:Month>
    <b:Day>3</b:Day>
    <b:ShortTitle>Cáncer de seno</b:ShortTitle>
    <b:RefOrder>15</b:RefOrder>
  </b:Source>
  <b:Source>
    <b:Tag>CDC24</b:Tag>
    <b:SourceType>DocumentFromInternetSite</b:SourceType>
    <b:Guid>{21D38F1B-3391-4D6F-9078-E4721B50BA86}</b:Guid>
    <b:Author>
      <b:Author>
        <b:Corporate>CDC</b:Corporate>
      </b:Author>
    </b:Author>
    <b:Year>2024</b:Year>
    <b:YearAccessed>2024</b:YearAccessed>
    <b:MonthAccessed>20</b:MonthAccessed>
    <b:DayAccessed>Octubre</b:DayAccessed>
    <b:URL>https://www.cdc.gov/breast-cancer/es/risk-factors/</b:URL>
    <b:RefOrder>16</b:RefOrder>
  </b:Source>
  <b:Source>
    <b:Tag>Jun19</b:Tag>
    <b:SourceType>InternetSite</b:SourceType>
    <b:Guid>{A74BCF87-0B35-4911-9036-DCD39A739031}</b:Guid>
    <b:Title>Cáncer hereditario de mama y de ovario</b:Title>
    <b:Year>2019</b:Year>
    <b:Author>
      <b:Author>
        <b:NameList>
          <b:Person>
            <b:Last>Cancer.Net</b:Last>
            <b:First>Junta</b:First>
            <b:Middle>Editorial de</b:Middle>
          </b:Person>
        </b:NameList>
      </b:Author>
    </b:Author>
    <b:InternetSiteTitle>Cancer.net</b:InternetSiteTitle>
    <b:Month>Mayo</b:Month>
    <b:URL>https://www.cancer.net/es/tipos-de-c%C3%A1ncer/c%C3%A1ncer-hereditario-de-mama-y-de-ovario</b:URL>
    <b:RefOrder>17</b:RefOrder>
  </b:Source>
  <b:Source>
    <b:Tag>Akr17</b:Tag>
    <b:SourceType>JournalArticle</b:SourceType>
    <b:Guid>{1C01A8BC-4CB2-433F-8C61-63C1BFD237F8}</b:Guid>
    <b:Author>
      <b:Author>
        <b:NameList>
          <b:Person>
            <b:Last>Akram</b:Last>
            <b:First>M.,</b:First>
            <b:Middle>Iqbal, M., Daniyal, M., &amp; Khan, A. U.</b:Middle>
          </b:Person>
        </b:NameList>
      </b:Author>
    </b:Author>
    <b:Title>Awareness and current knowledge of breast cancer.</b:Title>
    <b:Year>2017</b:Year>
    <b:JournalName>Biological research</b:JournalName>
    <b:Pages>50</b:Pages>
    <b:Volume>1</b:Volume>
    <b:Issue>33</b:Issue>
    <b:RefOrder>18</b:RefOrder>
  </b:Source>
  <b:Source>
    <b:Tag>Are11</b:Tag>
    <b:SourceType>JournalArticle</b:SourceType>
    <b:Guid>{B610AAB7-277F-44EC-86A4-518E6985C3AC}</b:Guid>
    <b:Title>Cáncer de cuello uterino en mujeres menores de 35 años y mayores de 60 años</b:Title>
    <b:JournalName>Rev Obstet Ginecol Venez v.71 n.4</b:JournalName>
    <b:Year>2011</b:Year>
    <b:Author>
      <b:Author>
        <b:NameList>
          <b:Person>
            <b:Last>Arenas Aponte</b:Last>
            <b:First>Rosmar</b:First>
          </b:Person>
          <b:Person>
            <b:Last>Henríquez Romero</b:Last>
            <b:First>Danexys</b:First>
          </b:Person>
          <b:Person>
            <b:Last>González Blanco</b:Last>
            <b:First>Mireya</b:First>
          </b:Person>
        </b:NameList>
      </b:Author>
    </b:Author>
    <b:URL>https://ve.scielo.org/scielo.php?script=sci_arttext&amp;pid=S0048-77322011000400006</b:URL>
    <b:Volume>71</b:Volume>
    <b:Issue>4</b:Issue>
    <b:Publisher>Scielo</b:Publisher>
    <b:RefOrder>19</b:RefOrder>
  </b:Source>
  <b:Source>
    <b:Tag>OMS245</b:Tag>
    <b:SourceType>DocumentFromInternetSite</b:SourceType>
    <b:Guid>{EFAD93EF-3AF0-4CF6-82DE-AF8C685B40BB}</b:Guid>
    <b:Author>
      <b:Author>
        <b:Corporate>OMS</b:Corporate>
      </b:Author>
    </b:Author>
    <b:InternetSiteTitle>Organizacion Mundial de la Salud</b:InternetSiteTitle>
    <b:Year>2024</b:Year>
    <b:YearAccessed>2024</b:YearAccessed>
    <b:MonthAccessed>Noviembre</b:MonthAccessed>
    <b:DayAccessed>0</b:DayAccessed>
    <b:URL>https://www.who.int/es/news-room/fact-sheets/detail/breast-cancer</b:URL>
    <b:RefOrder>20</b:RefOrder>
  </b:Source>
  <b:Source>
    <b:Tag>Int20</b:Tag>
    <b:SourceType>InternetSite</b:SourceType>
    <b:Guid>{841F31F7-2AFD-4A9A-918F-E1D33EA01372}</b:Guid>
    <b:Title>GLOBOCAN</b:Title>
    <b:Year>2020</b:Year>
    <b:Author>
      <b:Author>
        <b:Corporate>Internacional Agency for Research on Cancer</b:Corporate>
      </b:Author>
    </b:Author>
    <b:InternetSiteTitle>GLOBOCAN</b:InternetSiteTitle>
    <b:URL>https://gco.iarc.fr/today/about</b:URL>
    <b:RefOrder>21</b:RefOrder>
  </b:Source>
  <b:Source>
    <b:Tag>Lop23</b:Tag>
    <b:SourceType>JournalArticle</b:SourceType>
    <b:Guid>{0D4F977F-81F4-4381-B5DB-B8D936C54CA2}</b:Guid>
    <b:Title>[La nutrición en la génesis del cáncer de mama]</b:Title>
    <b:JournalName>Hospital de nutrición</b:JournalName>
    <b:Year>2023</b:Year>
    <b:Volume>40</b:Volume>
    <b:Issue>2</b:Issue>
    <b:Author>
      <b:Author>
        <b:NameList>
          <b:Person>
            <b:Last>Lopez</b:Last>
            <b:First>Plaza</b:First>
          </b:Person>
        </b:NameList>
      </b:Author>
    </b:Author>
    <b:Publisher>Pubmed</b:Publisher>
    <b:URL>https://pubmed.ncbi.nlm.nih.gov/37929890/</b:URL>
    <b:RefOrder>22</b:RefOrder>
  </b:Source>
  <b:Source>
    <b:Tag>FCa99</b:Tag>
    <b:SourceType>JournalArticle</b:SourceType>
    <b:Guid>{F5301584-71BA-426C-80CD-1086A7F59BA7}</b:Guid>
    <b:Author>
      <b:Author>
        <b:NameList>
          <b:Person>
            <b:Last>Calero</b:Last>
            <b:First>F.</b:First>
          </b:Person>
          <b:Person>
            <b:Last>Cuerda</b:Last>
          </b:Person>
        </b:NameList>
      </b:Author>
    </b:Author>
    <b:Title>Factores de riesgo en el cáncer de mama</b:Title>
    <b:JournalName>Elsevier</b:JournalName>
    <b:Year>1999</b:Year>
    <b:Volume>42</b:Volume>
    <b:Issue>90</b:Issue>
    <b:URL>https://www.elsevier.es/es-revista-progresos-obstetricia-ginecologia-151-articulo-factores-riesgo-el-cancer-mama-13009702</b:URL>
    <b:RefOrder>23</b:RefOrder>
  </b:Source>
  <b:Source>
    <b:Tag>Gon20</b:Tag>
    <b:SourceType>JournalArticle</b:SourceType>
    <b:Guid>{B95382F5-F1F3-45FC-A84F-75D5C942BB79}</b:Guid>
    <b:Year>2020</b:Year>
    <b:URL>https://www.scielo.org.mx/scielo.php?script=sci_arttext&amp;pid=S2565-005X2020000200063</b:URL>
    <b:Author>
      <b:Author>
        <b:NameList>
          <b:Person>
            <b:Last>Gonzalez</b:Last>
            <b:First>Salas,</b:First>
            <b:Middle>Efrain</b:Middle>
          </b:Person>
        </b:NameList>
      </b:Author>
    </b:Author>
    <b:Title>Cáncer de mama asociado a embarazo</b:Title>
    <b:JournalName>Gac. mex. oncol.</b:JournalName>
    <b:Month>abril</b:Month>
    <b:Volume>19</b:Volume>
    <b:Issue>2</b:Issue>
    <b:City>Mexio</b:City>
    <b:RefOrder>24</b:RefOrder>
  </b:Source>
  <b:Source>
    <b:Tag>Sal20</b:Tag>
    <b:SourceType>JournalArticle</b:SourceType>
    <b:Guid>{91C2EFD3-FC57-4AA0-8C31-A8EB2BFA5A81}</b:Guid>
    <b:Title>Cáncer de mama asociado a embarazo</b:Title>
    <b:Year>2020</b:Year>
    <b:Author>
      <b:Author>
        <b:NameList>
          <b:Person>
            <b:Last>Salas-González</b:Last>
            <b:First>Efraín</b:First>
          </b:Person>
          <b:Person>
            <b:Last>Mejía-Bautista</b:Last>
            <b:First>Jose</b:First>
            <b:Middle>J.</b:Middle>
          </b:Person>
          <b:Person>
            <b:Last>Leyva-Perea</b:Last>
            <b:First>Jose</b:First>
            <b:Middle>G.</b:Middle>
          </b:Person>
          <b:Person>
            <b:Last>Rosas-Enríquez</b:Last>
            <b:First>Veronica</b:First>
          </b:Person>
          <b:Person>
            <b:Last>Salas-Limón</b:Last>
            <b:First>Ruth</b:First>
            <b:Middle>A.</b:Middle>
          </b:Person>
          <b:Person>
            <b:Last>Macías-Ochoa</b:Last>
            <b:First>Carlos</b:First>
            <b:Middle>D.</b:Middle>
          </b:Person>
          <b:Person>
            <b:Last>García-Ortiz</b:Last>
            <b:First>Jose</b:First>
          </b:Person>
          <b:Person>
            <b:Last>Cantón-Romero</b:Last>
            <b:First>Juan</b:First>
            <b:Middle>C.</b:Middle>
          </b:Person>
        </b:NameList>
      </b:Author>
    </b:Author>
    <b:URL>https://www.scielo.org.mx/scielo.php?script=sci_arttext&amp;pid=S2565-005X2020000200063</b:URL>
    <b:JournalName>Gac. mex. oncol. vol.19 no.2</b:JournalName>
    <b:RefOrder>25</b:RefOrder>
  </b:Source>
  <b:Source>
    <b:Tag>Tor09</b:Tag>
    <b:SourceType>JournalArticle</b:SourceType>
    <b:Guid>{DF81B8DE-F720-4A4B-AEF2-7CBB15519224}</b:Guid>
    <b:Title>Factores reproductivos y cáncer de mama: principales hallazgos en américa latina y el mundo</b:Title>
    <b:JournalName>Salud pública Méx vol.51  supl.2</b:JournalName>
    <b:Year>2009</b:Year>
    <b:Author>
      <b:Author>
        <b:NameList>
          <b:Person>
            <b:Last>Torres-Mejía</b:Last>
            <b:First>Gabriela</b:First>
          </b:Person>
          <b:Person>
            <b:Last>Ángeles-Llerenas</b:Last>
            <b:First>Angelica</b:First>
          </b:Person>
        </b:NameList>
      </b:Author>
    </b:Author>
    <b:URL>https://www.scielo.org.mx/scielo.php?script=sci_arttext&amp;pid=S0036-36342009000800006</b:URL>
    <b:RefOrder>26</b:RefOrder>
  </b:Source>
  <b:Source>
    <b:Tag>Hos</b:Tag>
    <b:SourceType>InternetSite</b:SourceType>
    <b:Guid>{9DAFBF0A-2F07-4865-9FAD-327CEA46325C}</b:Guid>
    <b:Title>Tumores de Mama y Ginecológicos</b:Title>
    <b:Author>
      <b:Author>
        <b:Corporate>Hospital Italiano de Buenos Aire</b:Corporate>
      </b:Author>
    </b:Author>
    <b:InternetSiteTitle>Hospital Italiano de Buenos Aire</b:InternetSiteTitle>
    <b:URL>https://www1.hospitalitaliano.org.ar/#!/home/procanhe/seccion/35292</b:URL>
    <b:Year>2023</b:Year>
    <b:YearAccessed>2024</b:YearAccessed>
    <b:MonthAccessed>septiembre</b:MonthAccessed>
    <b:DayAccessed>29</b:DayAccessed>
    <b:RefOrder>27</b:RefOrder>
  </b:Source>
  <b:Source>
    <b:Tag>Con10</b:Tag>
    <b:SourceType>JournalArticle</b:SourceType>
    <b:Guid>{0A61F958-ECF9-41F4-8429-918B4FD17985}</b:Guid>
    <b:Title>Hormonoterapia en pacientes premenopáusicas con cáncer de mama</b:Title>
    <b:JournalName>Rev. venez. oncol. v.22 n.4</b:JournalName>
    <b:Year>2010</b:Year>
    <b:Author>
      <b:Author>
        <b:NameList>
          <b:Person>
            <b:Last>Contreras C.</b:Last>
            <b:Middle>Cecilia</b:Middle>
            <b:First>Ana</b:First>
          </b:Person>
        </b:NameList>
      </b:Author>
    </b:Author>
    <b:URL>https://ve.scielo.org/scielo.php?script=sci_arttext&amp;pid=S0798-05822010000400010</b:URL>
    <b:RefOrder>28</b:RefOrder>
  </b:Source>
  <b:Source>
    <b:Tag>Yur16</b:Tag>
    <b:SourceType>JournalArticle</b:SourceType>
    <b:Guid>{3190F40E-3ACE-42D9-A491-5E380214C757}</b:Guid>
    <b:Title>Síndrome de cáncer hereditario de mama y ovario: aplicación clínica</b:Title>
    <b:JournalName>Rev Colomb Obstet Ginecol vol.67 no.1 Bogotá Jan./Mar. 2016</b:JournalName>
    <b:Year>2016</b:Year>
    <b:Volume>16</b:Volume>
    <b:Issue>1</b:Issue>
    <b:Author>
      <b:Author>
        <b:NameList>
          <b:Person>
            <b:Last>Yurico</b:Last>
            <b:First>Laura</b:First>
          </b:Person>
          <b:Person>
            <b:Last>al</b:Last>
            <b:First>et</b:First>
          </b:Person>
        </b:NameList>
      </b:Author>
    </b:Author>
    <b:City>Bogotá</b:City>
    <b:URL>http://www.scielo.org.co/scielo.php?script=sci_arttext&amp;pid=S0034-74342016000100005</b:URL>
    <b:RefOrder>29</b:RefOrder>
  </b:Source>
  <b:Source>
    <b:Tag>CÁN16</b:Tag>
    <b:SourceType>JournalArticle</b:SourceType>
    <b:Guid>{7A638EF3-897E-499B-9695-3E0FA83AB7AF}</b:Guid>
    <b:Title>Cancer de mama Hereditario</b:Title>
    <b:JournalName>Comunidad y Salud vol.14 no.1</b:JournalName>
    <b:Year>2016</b:Year>
    <b:URL>https://ve.scielo.org/scielo.php?script=sci_arttext&amp;pid=S1690-32932016000100008</b:URL>
    <b:Volume>14</b:Volume>
    <b:Issue>1</b:Issue>
    <b:Author>
      <b:Author>
        <b:NameList>
          <b:Person>
            <b:Last>T.Angel</b:Last>
            <b:First>Fernández</b:First>
          </b:Person>
          <b:Person>
            <b:Last>Reigosa</b:Last>
            <b:First>Aldo</b:First>
          </b:Person>
        </b:NameList>
      </b:Author>
    </b:Author>
    <b:Publisher>Scielo</b:Publisher>
    <b:RefOrder>30</b:RefOrder>
  </b:Source>
  <b:Source>
    <b:Tag>Mar06</b:Tag>
    <b:SourceType>JournalArticle</b:SourceType>
    <b:Guid>{90DB54B5-475B-4AAF-9BF2-5D8E57FBBE03}</b:Guid>
    <b:Title>Cancer Hereditario de mama</b:Title>
    <b:Year>2006</b:Year>
    <b:JournalName>Rev. chil. radiol. v.14 n.3</b:JournalName>
    <b:Pages>135-141</b:Pages>
    <b:Author>
      <b:Author>
        <b:NameList>
          <b:Person>
            <b:Last>Margarit</b:Last>
            <b:First>Sonia</b:First>
          </b:Person>
        </b:NameList>
      </b:Author>
    </b:Author>
    <b:URL>https://rarediseases.info.nih.gov/espanol/13358/cancer-de-mama-hereditario</b:URL>
    <b:RefOrder>31</b:RefOrder>
  </b:Source>
  <b:Source>
    <b:Tag>Rod</b:Tag>
    <b:SourceType>JournalArticle</b:SourceType>
    <b:Guid>{7099A66D-C9B5-4DF7-8601-F5AD09E59ECC}</b:Guid>
    <b:Title>Cáncer de mama y embarazo</b:Title>
    <b:JournalName>Rev Cubana Obstet Ginecol v.33 n.3</b:JournalName>
    <b:Author>
      <b:Author>
        <b:NameList>
          <b:Person>
            <b:Last>Rodríguez López</b:Last>
            <b:First>Roberto</b:First>
          </b:Person>
          <b:Person>
            <b:Last>Soriano García</b:Last>
            <b:Middle>L.</b:Middle>
            <b:First>Jorge</b:First>
          </b:Person>
          <b:Person>
            <b:Last>Díaz Mitjans</b:Last>
            <b:First>Orlando</b:First>
          </b:Person>
        </b:NameList>
      </b:Author>
    </b:Author>
    <b:URL>http://scielo.sld.cu/scielo.php?script=sci_arttext&amp;pid=S0138-600X2007000300007</b:URL>
    <b:Year>2007</b:Year>
    <b:RefOrder>32</b:RefOrder>
  </b:Source>
  <b:Source>
    <b:Tag>Gut07</b:Tag>
    <b:SourceType>JournalArticle</b:SourceType>
    <b:Guid>{E1659010-1AEC-4831-A30D-35FF788B1884}</b:Guid>
    <b:Title>CÁNCER DE MAMA Y EMBARAZO: PRESENTACION DE DOS CASOS</b:Title>
    <b:JournalName>Gac Med Bol v.30 n.1</b:JournalName>
    <b:Year>2007</b:Year>
    <b:Author>
      <b:Author>
        <b:NameList>
          <b:Person>
            <b:Last>Gutiérrez Flores</b:Last>
            <b:First>Carlos</b:First>
          </b:Person>
          <b:Person>
            <b:Last>Hochstatter Arduz</b:Last>
            <b:First>Erwin</b:First>
          </b:Person>
          <b:Person>
            <b:Last>de Guzmán Peña</b:Last>
            <b:Middle>Niño</b:Middle>
            <b:First>Oscar</b:First>
          </b:Person>
          <b:Person>
            <b:Last>Heredia Alba</b:Last>
            <b:First>Rodrigo</b:First>
          </b:Person>
        </b:NameList>
      </b:Author>
    </b:Author>
    <b:URL>http://www.scielo.org.bo/scielo.php?script=sci_arttext&amp;pid=S1012-29662007000100013</b:URL>
    <b:RefOrder>33</b:RefOrder>
  </b:Source>
  <b:Source>
    <b:Tag>Esp18</b:Tag>
    <b:SourceType>JournalArticle</b:SourceType>
    <b:Guid>{D3B5692E-5A13-4068-B96E-41C54BF319CC}</b:Guid>
    <b:Title>CANCER DE MAMA</b:Title>
    <b:Year>2018</b:Year>
    <b:Author>
      <b:Author>
        <b:NameList>
          <b:Person>
            <b:Last>Espinosa Ramírez</b:Last>
            <b:First>Mariangela</b:First>
          </b:Person>
        </b:NameList>
      </b:Author>
    </b:Author>
    <b:JournalName>Revista Médica Sinergia</b:JournalName>
    <b:Pages>8 - 12</b:Pages>
    <b:RefOrder>34</b:RefOrder>
  </b:Source>
  <b:Source>
    <b:Tag>Res23</b:Tag>
    <b:SourceType>JournalArticle</b:SourceType>
    <b:Guid>{961FE134-9B29-4EDB-AEEE-F85611AA4D53}</b:Guid>
    <b:Title>Respuesta tumoral a la quimioterapia neoadyuvante en subtipos moleculares de cáncer de mama en Medellín, Colombia. Estudio de cohorte retrospectivo</b:Title>
    <b:JournalName>Rev Colomb Obstet Ginecol. 2023 Jun 30;74(2)</b:JournalName>
    <b:Year>2023</b:Year>
    <b:Publisher>PubMed Central</b:Publisher>
    <b:URL>https://pmc.ncbi.nlm.nih.gov/articles/PMC10419873/</b:URL>
    <b:DOI>10.18597/rcog.3925</b:DOI>
    <b:Author>
      <b:Author>
        <b:NameList>
          <b:Person>
            <b:Last>Restrepo-Mejía</b:Last>
            <b:First>Manuela</b:First>
          </b:Person>
          <b:Person>
            <b:Last>Guarín-García</b:Last>
            <b:Middle>María</b:Middle>
            <b:First>Ana</b:First>
          </b:Person>
          <b:Person>
            <b:Last>Bonilla-Sepúlveda</b:Last>
            <b:Middle>Alejandro</b:Middle>
            <b:First>Óscar</b:First>
          </b:Person>
          <b:Person>
            <b:Last>Rincón-Medina</b:Last>
            <b:First>Melissa</b:First>
          </b:Person>
          <b:Person>
            <b:Last>Barrera-Arenas</b:Last>
            <b:Middle>Marcela</b:Middle>
            <b:First>Lina</b:First>
          </b:Person>
        </b:NameList>
      </b:Author>
    </b:Author>
    <b:RefOrder>35</b:RefOrder>
  </b:Source>
  <b:Source>
    <b:Tag>Per09</b:Tag>
    <b:SourceType>JournalArticle</b:SourceType>
    <b:Guid>{62106194-27B7-4104-9CE2-43138F38B471}</b:Guid>
    <b:Title>Revisión de la literatura sobre alto riesgo de cáncer de mama y estrategias de prevención</b:Title>
    <b:JournalName>Revista Médica Revisada por Pares</b:JournalName>
    <b:Year>2009</b:Year>
    <b:Author>
      <b:Author>
        <b:NameList>
          <b:Person>
            <b:Last>Peralta</b:Last>
            <b:First>Octavio</b:First>
          </b:Person>
          <b:Person>
            <b:Last>Bravo</b:Last>
            <b:Middle>Eugenia</b:Middle>
            <b:First>María</b:First>
          </b:Person>
          <b:Person>
            <b:Last>Amar</b:Last>
            <b:First>Marcela</b:First>
          </b:Person>
          <b:Person>
            <b:Last>Arnello</b:Last>
            <b:First>Francisca</b:First>
          </b:Person>
          <b:Person>
            <b:Last>Barriga</b:Last>
            <b:First>Carolina</b:First>
          </b:Person>
          <b:Person>
            <b:Last>Carvallo</b:Last>
            <b:First>Pilar</b:First>
          </b:Person>
          <b:Person>
            <b:Last>Domínguez</b:Last>
            <b:First>Francisco</b:First>
          </b:Person>
          <b:Person>
            <b:Last>Gamboa</b:Last>
            <b:First>Jorge</b:First>
          </b:Person>
          <b:Person>
            <b:Last>Gutiérrez</b:Last>
            <b:First>Lorena</b:First>
          </b:Person>
          <b:Person>
            <b:Last>Jara</b:Last>
            <b:First>Lilian</b:First>
          </b:Person>
          <b:Person>
            <b:Last>Moyano</b:Last>
            <b:First>Leonor</b:First>
          </b:Person>
          <b:Person>
            <b:Last>Neira</b:Last>
            <b:First>Paulina</b:First>
          </b:Person>
          <b:Person>
            <b:Last>Pardo</b:Last>
            <b:First>Mario</b:First>
          </b:Person>
          <b:Person>
            <b:Last>Razmilic</b:Last>
            <b:First>Dravna</b:First>
          </b:Person>
          <b:Person>
            <b:Last>Sáez</b:Last>
            <b:First>Carla</b:First>
          </b:Person>
          <b:Person>
            <b:Last>Vigueras</b:Last>
            <b:First>Gonzalo</b:First>
          </b:Person>
        </b:NameList>
      </b:Author>
    </b:Author>
    <b:Publisher>Medwave</b:Publisher>
    <b:URL>https://www.medwave.cl/revisiones/consenso/4358.html</b:URL>
    <b:DOI>http://doi.org/10.5867/medwave.2010.01.4358</b:DOI>
    <b:RefOrder>36</b:RefOrder>
  </b:Source>
  <b:Source>
    <b:Tag>Are21</b:Tag>
    <b:SourceType>JournalArticle</b:SourceType>
    <b:Guid>{1436CD2B-1D7D-48A4-B661-B5CB82A7AC6E}</b:Guid>
    <b:Title>Metástasis de cáncer de mama como colangiocarcinoma perihiliar o lesión tipo Klatskin</b:Title>
    <b:Year>2021</b:Year>
    <b:Publisher>Scielo</b:Publisher>
    <b:JournalName>An. Fac. Cienc. Méd. (Asunción) vol.54 no.2 Asunción Aug. 2021</b:JournalName>
    <b:Author>
      <b:Author>
        <b:NameList>
          <b:Person>
            <b:Last>Arellano</b:Last>
            <b:Middle>Darío</b:Middle>
            <b:First>Nelson</b:First>
          </b:Person>
          <b:Person>
            <b:Last>Páez</b:Last>
            <b:Middle>Inés</b:Middle>
            <b:First>Larissa</b:First>
          </b:Person>
        </b:NameList>
      </b:Author>
    </b:Author>
    <b:URL>http://scielo.iics.una.py/scielo.php?script=sci_arttext&amp;pid=S1816-89492021000200145</b:URL>
    <b:DOI>https://doi.org/10.18004/anales/2021.054.02.145 </b:DOI>
    <b:RefOrder>37</b:RefOrder>
  </b:Source>
  <b:Source>
    <b:Tag>GEI15</b:Tag>
    <b:SourceType>Book</b:SourceType>
    <b:Guid>{A777C8FF-A102-4383-ACBE-46EF3157CE40}</b:Guid>
    <b:Title>Guía GEICAM de Práctica Clínica Para el Diagnóstico y Tratamiento del Cáncer de Mama Metastásico</b:Title>
    <b:Year>2015</b:Year>
    <b:Publisher>GEICAM</b:Publisher>
    <b:Author>
      <b:Author>
        <b:Corporate>GEICAM</b:Corporate>
      </b:Author>
    </b:Author>
    <b:URL>https://www.geicam.org/wp-content/uploads/2016/06/GUIA-GEICAM-COMPLETA.pdf</b:URL>
    <b:RefOrder>38</b:RefOrder>
  </b:Source>
  <b:Source>
    <b:Tag>Mar22</b:Tag>
    <b:SourceType>JournalArticle</b:SourceType>
    <b:Guid>{17FA1987-2769-4591-B212-28681531620B}</b:Guid>
    <b:Title>Características clínicas de pacientes con Cáncer de Mama y / o Cáncer de Ovario con mutaciones en los genes BRCA1 y BRCA2 en Córdoba, Argentina</b:Title>
    <b:JournalName>Rev Fac Cien Med Univ Nac Cordoba. 2022 Sep 16;79(3)</b:JournalName>
    <b:Year>2022</b:Year>
    <b:Author>
      <b:Author>
        <b:NameList>
          <b:Person>
            <b:Last>Martin</b:Last>
            <b:Middle>Alejandra</b:Middle>
            <b:First>Claudia</b:First>
          </b:Person>
          <b:Person>
            <b:Last>Suárez Villasmil</b:Last>
            <b:First>Lourdes</b:First>
          </b:Person>
          <b:Person>
            <b:Last>Sembaj</b:Last>
            <b:First>Adela</b:First>
          </b:Person>
          <b:Person>
            <b:Last>Gómez Balangione</b:Last>
            <b:First>Fabián</b:First>
          </b:Person>
          <b:Person>
            <b:Last>Zunino</b:Last>
            <b:First>Silvia</b:First>
          </b:Person>
          <b:Person>
            <b:Last>del Carmen Montes</b:Last>
            <b:First>Cecilia</b:First>
          </b:Person>
          <b:Person>
            <b:Last>Borello</b:Last>
            <b:First>Adriana</b:First>
          </b:Person>
          <b:Person>
            <b:Last>del Castillo</b:Last>
            <b:First>Andrés</b:First>
          </b:Person>
          <b:Person>
            <b:Last>Zeballos</b:Last>
            <b:First>Maximiliana</b:First>
          </b:Person>
          <b:Person>
            <b:Last>Rossil</b:Last>
            <b:Middle>Teresa</b:Middle>
            <b:First>Norma</b:First>
          </b:Person>
        </b:NameList>
      </b:Author>
    </b:Author>
    <b:Publisher>PubMed Central</b:Publisher>
    <b:URL>https://pmc.ncbi.nlm.nih.gov/articles/PMC9590830/</b:URL>
    <b:DOI>10.31053/1853.0605.v79.n3.34533</b:DOI>
    <b:RefOrder>39</b:RefOrder>
  </b:Source>
  <b:Source>
    <b:Tag>Piz23</b:Tag>
    <b:SourceType>JournalArticle</b:SourceType>
    <b:Guid>{9AF9C9A7-50E2-462A-9470-3EDFAF4E77D3}</b:Guid>
    <b:Title>Factores de riesgo que predisponen al cáncer cervicouterino en mujeres de 30 a 50 años</b:Title>
    <b:JournalName>Mas Vita Revista de Ciencias de la Salud</b:JournalName>
    <b:Year>2023</b:Year>
    <b:Author>
      <b:Author>
        <b:NameList>
          <b:Person>
            <b:Last>PizarroLoor</b:Last>
            <b:Middle>Lilibeth</b:Middle>
            <b:First>Yajayra</b:First>
          </b:Person>
          <b:Person>
            <b:Last>Choez Parismoreno</b:Last>
            <b:Middle>Josefa</b:Middle>
            <b:First>Tatiana</b:First>
          </b:Person>
          <b:Person>
            <b:Last>Jurado Echeverria</b:Last>
            <b:Middle>Poleth</b:Middle>
            <b:First>Denisse</b:First>
          </b:Person>
        </b:NameList>
      </b:Author>
    </b:Author>
    <b:URL>https://acvenisproh.com/revistas/index.php/masvita/article/download/559/1388?inline=1</b:URL>
    <b:RefOrder>40</b:RefOrder>
  </b:Source>
  <b:Source>
    <b:Tag>Cán21</b:Tag>
    <b:SourceType>JournalArticle</b:SourceType>
    <b:Guid>{A7FF81D9-789A-465B-ABBC-B72F2D282DD0}</b:Guid>
    <b:Title>Cáncer de mama: una visión general</b:Title>
    <b:JournalName>Acta méd. Grupo Ángeles vol.19 no.3 México jul./sep. 2021</b:JournalName>
    <b:Year>2022</b:Year>
    <b:Publisher>Scielo</b:Publisher>
    <b:URL>https://www.scielo.org.mx/scielo.php?script=sci_arttext&amp;pid=S1870-72032021000300354</b:URL>
    <b:DOI>ISSN 1870-7203</b:DOI>
    <b:Volume>19</b:Volume>
    <b:Issue>3</b:Issue>
    <b:Author>
      <b:Author>
        <b:NameList>
          <b:Person>
            <b:Last>Palmero Picazo</b:Last>
            <b:First>Joaquín</b:First>
          </b:Person>
          <b:Person>
            <b:Last>Lassard Rosenthal</b:Last>
            <b:First>jared</b:First>
          </b:Person>
          <b:Person>
            <b:Last>Juárez Aguilar</b:Last>
            <b:First>Lesly</b:First>
          </b:Person>
          <b:Person>
            <b:Last>Medina Núñez</b:Last>
            <b:First>Carlos</b:First>
          </b:Person>
        </b:NameList>
      </b:Author>
    </b:Author>
    <b:RefOrder>41</b:RefOrder>
  </b:Source>
  <b:Source>
    <b:Tag>Rom21</b:Tag>
    <b:SourceType>JournalArticle</b:SourceType>
    <b:Guid>{FAD965AA-DAAB-4E51-B931-B31CE2BC76D8}</b:Guid>
    <b:Author>
      <b:Author>
        <b:NameList>
          <b:Person>
            <b:Last>Romero Guzmán</b:Last>
            <b:First>Gozalo</b:First>
          </b:Person>
          <b:Person>
            <b:Last>al</b:Last>
            <b:First>et</b:First>
          </b:Person>
        </b:NameList>
      </b:Author>
    </b:Author>
    <b:Year>2021</b:Year>
    <b:URL>https://www.elsevier.es/es-revista-revista-senologia-patologia-mamaria--131-articulo-cribado-radiologico-cancer-mama-mujeres-S0214158220301213</b:URL>
    <b:Title>Cribado radiológico de cáncer de mama en mujeres con alto riesgo</b:Title>
    <b:JournalName>Revista de senologia y patologia mamaria</b:JournalName>
    <b:Volume>34</b:Volume>
    <b:Issue>1</b:Issue>
    <b:RefOrder>42</b:RefOrder>
  </b:Source>
  <b:Source>
    <b:Tag>Cor22</b:Tag>
    <b:SourceType>JournalArticle</b:SourceType>
    <b:Guid>{D9CBAC4C-BF02-432C-AC4E-9EED95A9326B}</b:Guid>
    <b:Title>Correlación ecográfica, mamográfica e histopatológica en el diagnóstico de cáncer de mama en Guantánamo, 2010-2015</b:Title>
    <b:JournalName>Revista Información Científica Volumen 101 No. 1</b:JournalName>
    <b:Year>2022</b:Year>
    <b:Publisher>Infomed</b:Publisher>
    <b:URL>https://revinfcientifica.sld.cu/index.php/ric/article/view/3679</b:URL>
    <b:DOI>ISSN 1028-9933</b:DOI>
    <b:Author>
      <b:Author>
        <b:NameList>
          <b:Person>
            <b:Last>Rojas-de la Cruz</b:Last>
            <b:First>Kenia</b:First>
          </b:Person>
          <b:Person>
            <b:Last>Duany-Fernández</b:Last>
            <b:First>Malvis</b:First>
          </b:Person>
          <b:Person>
            <b:Last>Dieguez-Brooks</b:Last>
            <b:First>Niurka</b:First>
          </b:Person>
          <b:Person>
            <b:Last>Román-Ramírez</b:Last>
            <b:First>Odelis</b:First>
          </b:Person>
          <b:Person>
            <b:Last>Hardy-Faure</b:Last>
            <b:First>Raúl</b:First>
          </b:Person>
        </b:NameList>
      </b:Author>
    </b:Author>
    <b:RefOrder>43</b:RefOrder>
  </b:Source>
  <b:Source>
    <b:Tag>Abl19</b:Tag>
    <b:SourceType>JournalArticle</b:SourceType>
    <b:Guid>{84F20011-A9E4-42B2-9D0B-4E12E626F722}</b:Guid>
    <b:Title>Calidad de la mamografía y tamizaje del cáncer de mama en Argentina</b:Title>
    <b:JournalName>Rev Panam Salud Publica</b:JournalName>
    <b:Year>2019</b:Year>
    <b:Volume>43</b:Volume>
    <b:Issue>e63</b:Issue>
    <b:Author>
      <b:Author>
        <b:NameList>
          <b:Person>
            <b:Last>blanco</b:Last>
            <b:First>Susana</b:First>
          </b:Person>
          <b:Person>
            <b:Last>Andisco</b:Last>
            <b:First>Daniel</b:First>
          </b:Person>
          <b:Person>
            <b:Last>Jiménez</b:Last>
            <b:First>Pablo</b:First>
          </b:Person>
          <b:Person>
            <b:Last>Luciani¸Silvana</b:Last>
          </b:Person>
        </b:NameList>
      </b:Author>
    </b:Author>
    <b:URL>https://pmc.ncbi.nlm.nih.gov/articles/PMC6668659/</b:URL>
    <b:RefOrder>44</b:RefOrder>
  </b:Source>
  <b:Source>
    <b:Tag>Góm23</b:Tag>
    <b:SourceType>JournalArticle</b:SourceType>
    <b:Guid>{993302F0-9339-46B4-951D-CE8D039BD8B8}</b:Guid>
    <b:Title>Estudio comparativo de la sensibilidad del MAMMI-PET en el diagnóstico de cáncer de mama con respecto a otras pruebas de imagen</b:Title>
    <b:JournalName>Revista de senologia y patología Mamaria</b:JournalName>
    <b:Year>2023</b:Year>
    <b:Volume>36</b:Volume>
    <b:Issue>1</b:Issue>
    <b:Author>
      <b:Author>
        <b:NameList>
          <b:Person>
            <b:Last>Gómez</b:Last>
            <b:First>Andres</b:First>
          </b:Person>
          <b:Person>
            <b:Last>al</b:Last>
            <b:First>et</b:First>
          </b:Person>
        </b:NameList>
      </b:Author>
    </b:Author>
    <b:URL>https://www.elsevier.es/es-revista-revista-senologia-patologia-mamaria--131-articulo-estudio-comparativo-sensibilidad-del-mammi-pet-S0214158222000676</b:URL>
    <b:DOI>10.1016/j.senol.2022.03.002</b:DOI>
    <b:RefOrder>45</b:RefOrder>
  </b:Source>
  <b:Source>
    <b:Tag>Ste11</b:Tag>
    <b:SourceType>JournalArticle</b:SourceType>
    <b:Guid>{D2E00ADA-EA35-4E1C-B805-C66677019F39}</b:Guid>
    <b:Title>Predisposición genética para el cáncer</b:Title>
    <b:Year>2011</b:Year>
    <b:JournalName>Salud pública de méxico vol.53</b:JournalName>
    <b:Author>
      <b:Author>
        <b:NameList>
          <b:Person>
            <b:Last>Norad</b:Last>
            <b:Middle>A.</b:Middle>
            <b:First>Steven</b:First>
          </b:Person>
          <b:Person>
            <b:Last>Rodríguez</b:Last>
            <b:Middle>A.</b:Middle>
            <b:First>Adriana</b:First>
          </b:Person>
        </b:NameList>
      </b:Author>
    </b:Author>
    <b:RefOrder>46</b:RefOrder>
  </b:Source>
  <b:Source>
    <b:Tag>Pui20</b:Tag>
    <b:SourceType>JournalArticle</b:SourceType>
    <b:Guid>{AF4D5914-606E-4A39-A4C4-34C783443B1E}</b:Guid>
    <b:Year>2020</b:Year>
    <b:URL>https://www.scielosp.org/article/gs/2019.v33n5/434-441/</b:URL>
    <b:Title>Determinantes sociales y clínicos del uso de servicios sanitarios en mujeres con cáncer de mama (Cohorte DAMA)</b:Title>
    <b:Month>Octubre</b:Month>
    <b:Author>
      <b:Author>
        <b:NameList>
          <b:Person>
            <b:Last>Puigpinós-Riera</b:Last>
            <b:First>Rosa</b:First>
          </b:Person>
          <b:Person>
            <b:Last>al</b:Last>
            <b:First>et</b:First>
          </b:Person>
        </b:NameList>
      </b:Author>
    </b:Author>
    <b:JournalName>Cac Sani</b:JournalName>
    <b:Publisher>Scielo</b:Publisher>
    <b:Volume>33</b:Volume>
    <b:Issue>5</b:Issue>
    <b:RefOrder>47</b:RefOrder>
  </b:Source>
  <b:Source>
    <b:Tag>Lóp</b:Tag>
    <b:SourceType>JournalArticle</b:SourceType>
    <b:Guid>{A2DC52C3-A40C-4695-8ECC-54E24FB5342F}</b:Guid>
    <b:Title>Focos de atención en la prevención del cáncer de mama en Venezuela.</b:Title>
    <b:JournalName>Comunidad y Salud vol.14 no.2</b:JournalName>
    <b:Author>
      <b:Author>
        <b:NameList>
          <b:Person>
            <b:Last>López Añez</b:Last>
            <b:Middle>Gregorio</b:Middle>
            <b:First>Jose</b:First>
          </b:Person>
          <b:Person>
            <b:Last>López Añez</b:Last>
            <b:Middle>I.</b:Middle>
            <b:First>Orlina</b:First>
          </b:Person>
          <b:Person>
            <b:Last>López Bitriaga</b:Last>
            <b:Middle>C.</b:Middle>
            <b:First>Andreina</b:First>
          </b:Person>
        </b:NameList>
      </b:Author>
    </b:Author>
    <b:URL>https://ve.scielo.org/scielo.php?script=sci_arttext&amp;pid=S1690-32932016000200009</b:URL>
    <b:Year>2016</b:Year>
    <b:RefOrder>48</b:RefOrder>
  </b:Source>
  <b:Source>
    <b:Tag>Mon24</b:Tag>
    <b:SourceType>JournalArticle</b:SourceType>
    <b:Guid>{14E14C89-6F5A-41FB-A26D-E4EC50454844}</b:Guid>
    <b:Title>Carcinoma ductal in situ de mama</b:Title>
    <b:JournalName>Revista Médica Sinergia Vol. 09, Núm. 02, enero 2024, e1138</b:JournalName>
    <b:Year>2024</b:Year>
    <b:Author>
      <b:Author>
        <b:NameList>
          <b:Person>
            <b:Last>Montagné-Bonilla</b:Last>
            <b:First>Nicole</b:First>
          </b:Person>
          <b:Person>
            <b:Last>Soto-Harvey</b:Last>
            <b:First>Nashma</b:First>
          </b:Person>
          <b:Person>
            <b:Last>Huete-Echandi</b:Last>
            <b:First>Federico</b:First>
          </b:Person>
        </b:NameList>
      </b:Author>
    </b:Author>
    <b:DOI>https://doi.org/10.31434/rms.v9i2.1138</b:DOI>
    <b:RefOrder>49</b:RefOrder>
  </b:Source>
  <b:Source>
    <b:Tag>Ceb21</b:Tag>
    <b:SourceType>JournalArticle</b:SourceType>
    <b:Guid>{D0E1838E-B188-4D6B-BBE1-1C9EF3352268}</b:Guid>
    <b:Title>Caracterización del cáncer de mama de un servicio de salud pública del sur de Chile según edad, período 2005-2015</b:Title>
    <b:JournalName>Rev. chil. obstet. ginecol. vol.86 no.2</b:JournalName>
    <b:Year>2021</b:Year>
    <b:Author>
      <b:Author>
        <b:NameList>
          <b:Person>
            <b:Last>Ceballos-Morales</b:Last>
            <b:First>Alejandra</b:First>
          </b:Person>
          <b:Person>
            <b:Last>Burgos-Portales</b:Last>
            <b:First>Daniela</b:First>
          </b:Person>
          <b:Person>
            <b:Last>Carrasco-Portiño</b:Last>
            <b:First>Mercedes</b:First>
          </b:Person>
          <b:Person>
            <b:Last>Manríquez-Vidal</b:Last>
            <b:First>Camilo</b:First>
          </b:Person>
        </b:NameList>
      </b:Author>
    </b:Author>
    <b:RefOrder>50</b:RefOrder>
  </b:Source>
  <b:Source>
    <b:Tag>Ley</b:Tag>
    <b:SourceType>JournalArticle</b:SourceType>
    <b:Guid>{57C532D1-7A9B-4DB2-806F-D10536C01B11}</b:Guid>
    <b:Title>Nivel de adaptación y afrontamiento en las mujeres con cáncer de mama</b:Title>
    <b:JournalName>Cuidarte, Revista de investigación Escuela de enfermería</b:JournalName>
    <b:Author>
      <b:Author>
        <b:NameList>
          <b:Person>
            <b:Last>Leyva-Pescador</b:Last>
            <b:First>Yoeli</b:First>
          </b:Person>
          <b:Person>
            <b:Last>Solano-Arellano</b:Last>
            <b:First>Gabriela</b:First>
          </b:Person>
          <b:Person>
            <b:Last>Labrador-Ortega</b:Last>
            <b:First>Laura</b:First>
          </b:Person>
          <b:Person>
            <b:Last>Gallegos-Alvarado</b:Last>
            <b:First>Monica</b:First>
          </b:Person>
          <b:Person>
            <b:Last>Ochoa-Estrada</b:Last>
            <b:Middle>Cristina</b:Middle>
            <b:First>Maria</b:First>
          </b:Person>
        </b:NameList>
      </b:Author>
    </b:Author>
    <b:URL>https://revistas.udes.edu.co/cuidarte/article/view/44</b:URL>
    <b:Year>2011</b:Year>
    <b:RefOrder>51</b:RefOrder>
  </b:Source>
  <b:Source>
    <b:Tag>Gon25</b:Tag>
    <b:SourceType>JournalArticle</b:SourceType>
    <b:Guid>{3E9E97B8-F4ED-4BBC-869D-3ABDDD1C0346}</b:Guid>
    <b:Year>2025</b:Year>
    <b:URL>https://www.medicineonline.es/es-protocolo-terapeutico-del-dolor-en-el-pa-articulo-S0304541225000113</b:URL>
    <b:Title>Protocolo terapéutico del dolor en el paciente oncológico</b:Title>
    <b:Author>
      <b:Author>
        <b:NameList>
          <b:Person>
            <b:Last>Gonzales</b:Last>
            <b:First>Diaz:</b:First>
            <b:Middle>Pere, Segura</b:Middle>
          </b:Person>
        </b:NameList>
      </b:Author>
    </b:Author>
    <b:JournalName>Rev de Medicina</b:JournalName>
    <b:Volume>14</b:Volume>
    <b:Issue>24</b:Issue>
    <b:RefOrder>52</b:RefOrder>
  </b:Source>
</b:Sources>
</file>

<file path=customXml/itemProps1.xml><?xml version="1.0" encoding="utf-8"?>
<ds:datastoreItem xmlns:ds="http://schemas.openxmlformats.org/officeDocument/2006/customXml" ds:itemID="{B0CE2EB1-4465-4E5E-B7A3-E65A7824C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15</Pages>
  <Words>5089</Words>
  <Characters>29008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Microsoft Word - 17.docx</vt:lpstr>
    </vt:vector>
  </TitlesOfParts>
  <Company/>
  <LinksUpToDate>false</LinksUpToDate>
  <CharactersWithSpaces>34029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creator>Dode Robles</dc:creator>
  <cp:lastModifiedBy>DJPro189</cp:lastModifiedBy>
  <cp:revision>7</cp:revision>
  <cp:lastPrinted>2026-03-08T00:22:00Z</cp:lastPrinted>
  <dcterms:created xsi:type="dcterms:W3CDTF">2026-03-06T17:43:00Z</dcterms:created>
  <dcterms:modified xsi:type="dcterms:W3CDTF">2026-03-08T00:23:00Z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2023-07-22T00:00:00Z</vt:filetime>
  </property>
</Properties>
</file>